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hemeFill="background1"/>
        <w:tblLook w:val="04A0" w:firstRow="1" w:lastRow="0" w:firstColumn="1" w:lastColumn="0" w:noHBand="0" w:noVBand="1"/>
        <w:tblCaption w:val="Layout table"/>
      </w:tblPr>
      <w:tblGrid>
        <w:gridCol w:w="3573"/>
        <w:gridCol w:w="6497"/>
      </w:tblGrid>
      <w:tr w:rsidR="00C02F5A" w14:paraId="07E1C389" w14:textId="77777777">
        <w:trPr>
          <w:trHeight w:hRule="exact" w:val="288"/>
        </w:trPr>
        <w:tc>
          <w:tcPr>
            <w:tcW w:w="1774" w:type="pct"/>
            <w:tcBorders>
              <w:left w:val="single" w:sz="4" w:space="0" w:color="88C589" w:themeColor="accent1" w:themeTint="99"/>
              <w:bottom w:val="single" w:sz="18" w:space="0" w:color="FFFFFF" w:themeColor="background1"/>
            </w:tcBorders>
            <w:shd w:val="clear" w:color="auto" w:fill="88C589" w:themeFill="accent1" w:themeFillTint="99"/>
          </w:tcPr>
          <w:p w14:paraId="1FB1EC27" w14:textId="77777777" w:rsidR="00FA19D6" w:rsidRDefault="00C64281">
            <w:pPr>
              <w:pStyle w:val="NoSpacing"/>
            </w:pPr>
            <w:bookmarkStart w:id="0" w:name="_GoBack"/>
            <w:bookmarkEnd w:id="0"/>
            <w:r>
              <w:t>.</w:t>
            </w:r>
          </w:p>
        </w:tc>
        <w:tc>
          <w:tcPr>
            <w:tcW w:w="3226" w:type="pct"/>
            <w:tcBorders>
              <w:bottom w:val="single" w:sz="18" w:space="0" w:color="FFFFFF" w:themeColor="background1"/>
              <w:right w:val="single" w:sz="4" w:space="0" w:color="88C589" w:themeColor="accent1" w:themeTint="99"/>
            </w:tcBorders>
            <w:shd w:val="clear" w:color="auto" w:fill="88C589" w:themeFill="accent1" w:themeFillTint="99"/>
          </w:tcPr>
          <w:p w14:paraId="07BD653F" w14:textId="77777777" w:rsidR="00FA19D6" w:rsidRDefault="00FA19D6">
            <w:pPr>
              <w:pStyle w:val="NoSpacing"/>
            </w:pPr>
          </w:p>
        </w:tc>
      </w:tr>
      <w:tr w:rsidR="00C02F5A" w14:paraId="12FB7E3C" w14:textId="77777777">
        <w:trPr>
          <w:trHeight w:hRule="exact" w:val="2304"/>
        </w:trPr>
        <w:tc>
          <w:tcPr>
            <w:tcW w:w="1774" w:type="pct"/>
            <w:tcBorders>
              <w:top w:val="single" w:sz="18" w:space="0" w:color="FFFFFF" w:themeColor="background1"/>
              <w:left w:val="single" w:sz="4" w:space="0" w:color="D7EBD7" w:themeColor="accent1" w:themeTint="33"/>
              <w:bottom w:val="single" w:sz="18" w:space="0" w:color="FFFFFF" w:themeColor="background1"/>
            </w:tcBorders>
            <w:shd w:val="clear" w:color="auto" w:fill="D7EBD7" w:themeFill="accent1" w:themeFillTint="33"/>
          </w:tcPr>
          <w:p w14:paraId="7B17013C" w14:textId="58C8D233" w:rsidR="00FA19D6" w:rsidRDefault="00C02F5A">
            <w:pPr>
              <w:pStyle w:val="NoSpacing"/>
            </w:pPr>
            <w:bookmarkStart w:id="1" w:name="_MonthandYear"/>
            <w:bookmarkEnd w:id="1"/>
            <w:r>
              <w:rPr>
                <w:noProof/>
              </w:rPr>
              <w:drawing>
                <wp:inline distT="0" distB="0" distL="0" distR="0" wp14:anchorId="2B34DDF3" wp14:editId="39765395">
                  <wp:extent cx="2080773" cy="13906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il.png"/>
                          <pic:cNvPicPr/>
                        </pic:nvPicPr>
                        <pic:blipFill>
                          <a:blip r:embed="rId8"/>
                          <a:stretch>
                            <a:fillRect/>
                          </a:stretch>
                        </pic:blipFill>
                        <pic:spPr>
                          <a:xfrm>
                            <a:off x="0" y="0"/>
                            <a:ext cx="2124308" cy="1419746"/>
                          </a:xfrm>
                          <a:prstGeom prst="rect">
                            <a:avLst/>
                          </a:prstGeom>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D7EBD7" w:themeColor="accent1" w:themeTint="33"/>
            </w:tcBorders>
            <w:shd w:val="clear" w:color="auto" w:fill="D7EBD7" w:themeFill="accent1" w:themeFillTint="33"/>
            <w:vAlign w:val="bottom"/>
          </w:tcPr>
          <w:p w14:paraId="21CCE3FA" w14:textId="2D2B2550" w:rsidR="00BF0224" w:rsidRPr="00BF0224" w:rsidRDefault="00BF0224" w:rsidP="00BF0224">
            <w:pPr>
              <w:pStyle w:val="Year"/>
              <w:ind w:left="360"/>
              <w:rPr>
                <w:rStyle w:val="Month"/>
                <w:color w:val="356D36" w:themeColor="accent1" w:themeShade="BF"/>
                <w:sz w:val="36"/>
                <w:szCs w:val="36"/>
              </w:rPr>
            </w:pPr>
            <w:r>
              <w:rPr>
                <w:rStyle w:val="Month"/>
                <w:color w:val="356D36" w:themeColor="accent1" w:themeShade="BF"/>
                <w:sz w:val="36"/>
                <w:szCs w:val="36"/>
              </w:rPr>
              <w:t>Matrix Early Head Start Child Care Partnership</w:t>
            </w:r>
          </w:p>
          <w:p w14:paraId="60B2B6F8" w14:textId="6BCB9444" w:rsidR="00C02F5A" w:rsidRPr="00BF0224" w:rsidRDefault="00BF0224" w:rsidP="00BF0224">
            <w:pPr>
              <w:pStyle w:val="Year"/>
              <w:ind w:left="720"/>
              <w:jc w:val="left"/>
              <w:rPr>
                <w:rStyle w:val="Month"/>
                <w:b/>
                <w:bCs/>
                <w:sz w:val="36"/>
                <w:szCs w:val="36"/>
              </w:rPr>
            </w:pPr>
            <w:r w:rsidRPr="00BF0224">
              <w:rPr>
                <w:rStyle w:val="Month"/>
                <w:b/>
                <w:bCs/>
                <w:sz w:val="36"/>
                <w:szCs w:val="36"/>
              </w:rPr>
              <w:t>30-days of developmental activities</w:t>
            </w:r>
          </w:p>
          <w:p w14:paraId="7C03DBEA" w14:textId="3171D3CB" w:rsidR="00BF0224" w:rsidRPr="00BF0224" w:rsidRDefault="00BF0224" w:rsidP="00BF0224">
            <w:pPr>
              <w:pStyle w:val="Year"/>
              <w:ind w:left="720"/>
              <w:jc w:val="left"/>
              <w:rPr>
                <w:rStyle w:val="Month"/>
                <w:b/>
                <w:bCs/>
                <w:color w:val="356D36" w:themeColor="accent1" w:themeShade="BF"/>
                <w:sz w:val="40"/>
                <w:szCs w:val="40"/>
              </w:rPr>
            </w:pPr>
            <w:r w:rsidRPr="00BF0224">
              <w:rPr>
                <w:rStyle w:val="Month"/>
                <w:color w:val="356D36" w:themeColor="accent1" w:themeShade="BF"/>
                <w:sz w:val="40"/>
                <w:szCs w:val="40"/>
              </w:rPr>
              <w:t xml:space="preserve">                     </w:t>
            </w:r>
            <w:r w:rsidRPr="00BF0224">
              <w:rPr>
                <w:rStyle w:val="Month"/>
                <w:b/>
                <w:bCs/>
                <w:color w:val="356D36" w:themeColor="accent1" w:themeShade="BF"/>
                <w:sz w:val="40"/>
                <w:szCs w:val="40"/>
              </w:rPr>
              <w:t>INFANT</w:t>
            </w:r>
          </w:p>
          <w:p w14:paraId="3C9749EB" w14:textId="0556E29B" w:rsidR="00BF0224" w:rsidRPr="00BF0224" w:rsidRDefault="00BF0224" w:rsidP="00C02F5A">
            <w:pPr>
              <w:pStyle w:val="Year"/>
              <w:ind w:left="360"/>
              <w:rPr>
                <w:sz w:val="32"/>
                <w:szCs w:val="32"/>
              </w:rPr>
            </w:pPr>
          </w:p>
        </w:tc>
      </w:tr>
      <w:tr w:rsidR="00C02F5A" w14:paraId="798F19C4" w14:textId="77777777">
        <w:trPr>
          <w:trHeight w:hRule="exact" w:val="360"/>
        </w:trPr>
        <w:tc>
          <w:tcPr>
            <w:tcW w:w="1774" w:type="pct"/>
            <w:tcBorders>
              <w:top w:val="single" w:sz="18" w:space="0" w:color="FFFFFF" w:themeColor="background1"/>
              <w:left w:val="single" w:sz="4" w:space="0" w:color="B0D8B0" w:themeColor="accent1" w:themeTint="66"/>
            </w:tcBorders>
            <w:shd w:val="clear" w:color="auto" w:fill="88C589" w:themeFill="accent1" w:themeFillTint="99"/>
          </w:tcPr>
          <w:p w14:paraId="552690AC" w14:textId="77777777" w:rsidR="00FA19D6" w:rsidRDefault="00FA19D6">
            <w:pPr>
              <w:pStyle w:val="NoSpacing"/>
            </w:pPr>
          </w:p>
        </w:tc>
        <w:tc>
          <w:tcPr>
            <w:tcW w:w="3226" w:type="pct"/>
            <w:tcBorders>
              <w:top w:val="single" w:sz="18" w:space="0" w:color="FFFFFF" w:themeColor="background1"/>
              <w:right w:val="single" w:sz="4" w:space="0" w:color="B0D8B0" w:themeColor="accent1" w:themeTint="66"/>
            </w:tcBorders>
            <w:shd w:val="clear" w:color="auto" w:fill="88C589" w:themeFill="accent1" w:themeFillTint="99"/>
          </w:tcPr>
          <w:p w14:paraId="4388FE43"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FA19D6" w14:paraId="24B9E380"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01DC74B6" w14:textId="77777777" w:rsidR="00FA19D6" w:rsidRDefault="00B831EB">
            <w:pPr>
              <w:pStyle w:val="Days"/>
            </w:pPr>
            <w:bookmarkStart w:id="2" w:name="_Calendar"/>
            <w:bookmarkEnd w:id="2"/>
            <w:r>
              <w:t>Sun.</w:t>
            </w:r>
          </w:p>
        </w:tc>
        <w:tc>
          <w:tcPr>
            <w:tcW w:w="714" w:type="pct"/>
          </w:tcPr>
          <w:p w14:paraId="01760B04" w14:textId="77777777" w:rsidR="00FA19D6" w:rsidRDefault="00B831EB">
            <w:pPr>
              <w:pStyle w:val="Days"/>
            </w:pPr>
            <w:r>
              <w:t>Mon.</w:t>
            </w:r>
          </w:p>
        </w:tc>
        <w:tc>
          <w:tcPr>
            <w:tcW w:w="714" w:type="pct"/>
          </w:tcPr>
          <w:p w14:paraId="289141F8" w14:textId="77777777" w:rsidR="00FA19D6" w:rsidRDefault="00B831EB">
            <w:pPr>
              <w:pStyle w:val="Days"/>
            </w:pPr>
            <w:r>
              <w:t>Tue.</w:t>
            </w:r>
          </w:p>
        </w:tc>
        <w:tc>
          <w:tcPr>
            <w:tcW w:w="714" w:type="pct"/>
          </w:tcPr>
          <w:p w14:paraId="679C8354" w14:textId="77777777" w:rsidR="00FA19D6" w:rsidRDefault="00B831EB">
            <w:pPr>
              <w:pStyle w:val="Days"/>
            </w:pPr>
            <w:r>
              <w:t>Wed.</w:t>
            </w:r>
          </w:p>
        </w:tc>
        <w:tc>
          <w:tcPr>
            <w:tcW w:w="714" w:type="pct"/>
          </w:tcPr>
          <w:p w14:paraId="7A671C12" w14:textId="77777777" w:rsidR="00FA19D6" w:rsidRDefault="00B831EB">
            <w:pPr>
              <w:pStyle w:val="Days"/>
            </w:pPr>
            <w:r>
              <w:t>Thu.</w:t>
            </w:r>
          </w:p>
        </w:tc>
        <w:tc>
          <w:tcPr>
            <w:tcW w:w="714" w:type="pct"/>
          </w:tcPr>
          <w:p w14:paraId="60ACCBEF" w14:textId="77777777" w:rsidR="00FA19D6" w:rsidRDefault="00B831EB">
            <w:pPr>
              <w:pStyle w:val="Days"/>
            </w:pPr>
            <w:r>
              <w:t>Fri.</w:t>
            </w:r>
          </w:p>
        </w:tc>
        <w:tc>
          <w:tcPr>
            <w:tcW w:w="714" w:type="pct"/>
          </w:tcPr>
          <w:p w14:paraId="60187128" w14:textId="77777777" w:rsidR="00FA19D6" w:rsidRDefault="00B831EB">
            <w:pPr>
              <w:pStyle w:val="Days"/>
            </w:pPr>
            <w:r>
              <w:t>Sat.</w:t>
            </w:r>
          </w:p>
        </w:tc>
      </w:tr>
      <w:tr w:rsidR="00FA19D6" w14:paraId="45095CA1"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A59626C" w14:textId="58220D36" w:rsidR="00FA19D6" w:rsidRDefault="00FA19D6">
            <w:pPr>
              <w:pStyle w:val="Dates"/>
              <w:spacing w:after="40"/>
            </w:pPr>
          </w:p>
        </w:tc>
        <w:tc>
          <w:tcPr>
            <w:tcW w:w="714" w:type="pct"/>
          </w:tcPr>
          <w:p w14:paraId="22217033" w14:textId="2D61C8A7" w:rsidR="00FA19D6" w:rsidRDefault="00FA19D6">
            <w:pPr>
              <w:pStyle w:val="Dates"/>
              <w:spacing w:after="40"/>
            </w:pPr>
          </w:p>
        </w:tc>
        <w:tc>
          <w:tcPr>
            <w:tcW w:w="714" w:type="pct"/>
          </w:tcPr>
          <w:p w14:paraId="77DA1962" w14:textId="1B5B880F" w:rsidR="00FA19D6" w:rsidRDefault="00FA19D6">
            <w:pPr>
              <w:pStyle w:val="Dates"/>
              <w:spacing w:after="40"/>
            </w:pPr>
          </w:p>
        </w:tc>
        <w:tc>
          <w:tcPr>
            <w:tcW w:w="714" w:type="pct"/>
          </w:tcPr>
          <w:p w14:paraId="050CC209" w14:textId="31D2399A" w:rsidR="00FA19D6" w:rsidRDefault="00356C0D">
            <w:pPr>
              <w:pStyle w:val="Dates"/>
              <w:spacing w:after="40"/>
            </w:pPr>
            <w:r>
              <w:t>1</w:t>
            </w:r>
          </w:p>
        </w:tc>
        <w:tc>
          <w:tcPr>
            <w:tcW w:w="714" w:type="pct"/>
          </w:tcPr>
          <w:p w14:paraId="557C8971" w14:textId="6E6CC38C"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D7003">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4D7003">
              <w:rPr>
                <w:noProof/>
              </w:rPr>
              <w:instrText>1</w:instrText>
            </w:r>
            <w:r>
              <w:fldChar w:fldCharType="end"/>
            </w:r>
            <w:r>
              <w:instrText xml:space="preserve"> &lt;&gt; 0 </w:instrText>
            </w:r>
            <w:r>
              <w:fldChar w:fldCharType="begin"/>
            </w:r>
            <w:r>
              <w:instrText xml:space="preserve"> =D2+1 </w:instrText>
            </w:r>
            <w:r>
              <w:fldChar w:fldCharType="separate"/>
            </w:r>
            <w:r w:rsidR="004D7003">
              <w:rPr>
                <w:noProof/>
              </w:rPr>
              <w:instrText>2</w:instrText>
            </w:r>
            <w:r>
              <w:fldChar w:fldCharType="end"/>
            </w:r>
            <w:r>
              <w:instrText xml:space="preserve"> "" </w:instrText>
            </w:r>
            <w:r>
              <w:fldChar w:fldCharType="separate"/>
            </w:r>
            <w:r w:rsidR="004D7003">
              <w:rPr>
                <w:noProof/>
              </w:rPr>
              <w:instrText>2</w:instrText>
            </w:r>
            <w:r>
              <w:fldChar w:fldCharType="end"/>
            </w:r>
            <w:r>
              <w:fldChar w:fldCharType="separate"/>
            </w:r>
            <w:r w:rsidR="004D7003">
              <w:rPr>
                <w:noProof/>
              </w:rPr>
              <w:t>2</w:t>
            </w:r>
            <w:r>
              <w:fldChar w:fldCharType="end"/>
            </w:r>
          </w:p>
        </w:tc>
        <w:tc>
          <w:tcPr>
            <w:tcW w:w="714" w:type="pct"/>
          </w:tcPr>
          <w:p w14:paraId="25B19A68" w14:textId="39E97D46"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D7003">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D7003">
              <w:rPr>
                <w:noProof/>
              </w:rPr>
              <w:instrText>2</w:instrText>
            </w:r>
            <w:r>
              <w:fldChar w:fldCharType="end"/>
            </w:r>
            <w:r>
              <w:instrText xml:space="preserve"> &lt;&gt; 0 </w:instrText>
            </w:r>
            <w:r>
              <w:fldChar w:fldCharType="begin"/>
            </w:r>
            <w:r>
              <w:instrText xml:space="preserve"> =E2+1 </w:instrText>
            </w:r>
            <w:r>
              <w:fldChar w:fldCharType="separate"/>
            </w:r>
            <w:r w:rsidR="004D7003">
              <w:rPr>
                <w:noProof/>
              </w:rPr>
              <w:instrText>3</w:instrText>
            </w:r>
            <w:r>
              <w:fldChar w:fldCharType="end"/>
            </w:r>
            <w:r>
              <w:instrText xml:space="preserve"> "" </w:instrText>
            </w:r>
            <w:r>
              <w:fldChar w:fldCharType="separate"/>
            </w:r>
            <w:r w:rsidR="004D7003">
              <w:rPr>
                <w:noProof/>
              </w:rPr>
              <w:instrText>3</w:instrText>
            </w:r>
            <w:r>
              <w:fldChar w:fldCharType="end"/>
            </w:r>
            <w:r>
              <w:fldChar w:fldCharType="separate"/>
            </w:r>
            <w:r w:rsidR="004D7003">
              <w:rPr>
                <w:noProof/>
              </w:rPr>
              <w:t>3</w:t>
            </w:r>
            <w:r>
              <w:fldChar w:fldCharType="end"/>
            </w:r>
          </w:p>
        </w:tc>
        <w:tc>
          <w:tcPr>
            <w:tcW w:w="714" w:type="pct"/>
          </w:tcPr>
          <w:p w14:paraId="297D3FE7" w14:textId="48E2526C"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4D7003">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D7003">
              <w:rPr>
                <w:noProof/>
              </w:rPr>
              <w:instrText>3</w:instrText>
            </w:r>
            <w:r>
              <w:fldChar w:fldCharType="end"/>
            </w:r>
            <w:r>
              <w:instrText xml:space="preserve"> &lt;&gt; 0 </w:instrText>
            </w:r>
            <w:r>
              <w:fldChar w:fldCharType="begin"/>
            </w:r>
            <w:r>
              <w:instrText xml:space="preserve"> =F2+1 </w:instrText>
            </w:r>
            <w:r>
              <w:fldChar w:fldCharType="separate"/>
            </w:r>
            <w:r w:rsidR="004D7003">
              <w:rPr>
                <w:noProof/>
              </w:rPr>
              <w:instrText>4</w:instrText>
            </w:r>
            <w:r>
              <w:fldChar w:fldCharType="end"/>
            </w:r>
            <w:r>
              <w:instrText xml:space="preserve"> "" </w:instrText>
            </w:r>
            <w:r>
              <w:fldChar w:fldCharType="separate"/>
            </w:r>
            <w:r w:rsidR="004D7003">
              <w:rPr>
                <w:noProof/>
              </w:rPr>
              <w:instrText>4</w:instrText>
            </w:r>
            <w:r>
              <w:fldChar w:fldCharType="end"/>
            </w:r>
            <w:r>
              <w:fldChar w:fldCharType="separate"/>
            </w:r>
            <w:r w:rsidR="004D7003">
              <w:rPr>
                <w:noProof/>
              </w:rPr>
              <w:t>4</w:t>
            </w:r>
            <w:r>
              <w:fldChar w:fldCharType="end"/>
            </w:r>
          </w:p>
        </w:tc>
      </w:tr>
      <w:tr w:rsidR="00FA19D6" w14:paraId="2A04F961"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133372EB" w14:textId="77777777" w:rsidR="00FA19D6" w:rsidRDefault="00FA19D6">
            <w:pPr>
              <w:spacing w:before="40" w:after="40"/>
            </w:pPr>
          </w:p>
        </w:tc>
        <w:tc>
          <w:tcPr>
            <w:tcW w:w="714" w:type="pct"/>
          </w:tcPr>
          <w:p w14:paraId="37CC6076" w14:textId="5CFA77CE" w:rsidR="00FA19D6" w:rsidRPr="00BF0224" w:rsidRDefault="00BF0224">
            <w:pPr>
              <w:spacing w:before="40" w:after="40"/>
              <w:rPr>
                <w:b/>
                <w:bCs/>
                <w:sz w:val="22"/>
                <w:szCs w:val="22"/>
              </w:rPr>
            </w:pPr>
            <w:r w:rsidRPr="00BF0224">
              <w:rPr>
                <w:b/>
                <w:bCs/>
                <w:sz w:val="22"/>
                <w:szCs w:val="22"/>
              </w:rPr>
              <w:t>Babble Time</w:t>
            </w:r>
          </w:p>
        </w:tc>
        <w:tc>
          <w:tcPr>
            <w:tcW w:w="714" w:type="pct"/>
          </w:tcPr>
          <w:p w14:paraId="369D6676" w14:textId="01D374B7" w:rsidR="00FA19D6" w:rsidRPr="00BF0224" w:rsidRDefault="00BF0224">
            <w:pPr>
              <w:spacing w:before="40" w:after="40"/>
              <w:rPr>
                <w:b/>
                <w:bCs/>
                <w:sz w:val="22"/>
                <w:szCs w:val="22"/>
              </w:rPr>
            </w:pPr>
            <w:r w:rsidRPr="00BF0224">
              <w:rPr>
                <w:b/>
                <w:bCs/>
                <w:sz w:val="22"/>
                <w:szCs w:val="22"/>
              </w:rPr>
              <w:t>Pull to Stand</w:t>
            </w:r>
          </w:p>
        </w:tc>
        <w:tc>
          <w:tcPr>
            <w:tcW w:w="714" w:type="pct"/>
          </w:tcPr>
          <w:p w14:paraId="4F707D4E" w14:textId="59262AF3" w:rsidR="00FA19D6" w:rsidRPr="00403BC7" w:rsidRDefault="00403BC7">
            <w:pPr>
              <w:spacing w:before="40" w:after="40"/>
              <w:rPr>
                <w:b/>
                <w:bCs/>
                <w:sz w:val="22"/>
                <w:szCs w:val="22"/>
              </w:rPr>
            </w:pPr>
            <w:r w:rsidRPr="00403BC7">
              <w:rPr>
                <w:b/>
                <w:bCs/>
                <w:sz w:val="22"/>
                <w:szCs w:val="22"/>
              </w:rPr>
              <w:t>Pots &amp; Pans</w:t>
            </w:r>
          </w:p>
        </w:tc>
        <w:tc>
          <w:tcPr>
            <w:tcW w:w="714" w:type="pct"/>
          </w:tcPr>
          <w:p w14:paraId="2983FB45" w14:textId="64603752" w:rsidR="00FA19D6" w:rsidRPr="00403BC7" w:rsidRDefault="00403BC7">
            <w:pPr>
              <w:spacing w:before="40" w:after="40"/>
              <w:rPr>
                <w:b/>
                <w:bCs/>
                <w:sz w:val="22"/>
                <w:szCs w:val="22"/>
              </w:rPr>
            </w:pPr>
            <w:r w:rsidRPr="00403BC7">
              <w:rPr>
                <w:b/>
                <w:bCs/>
                <w:sz w:val="22"/>
                <w:szCs w:val="22"/>
              </w:rPr>
              <w:t>Watch Me Cruise</w:t>
            </w:r>
          </w:p>
        </w:tc>
        <w:tc>
          <w:tcPr>
            <w:tcW w:w="714" w:type="pct"/>
          </w:tcPr>
          <w:p w14:paraId="474B490D" w14:textId="271C08D0" w:rsidR="00FA19D6" w:rsidRPr="00403BC7" w:rsidRDefault="00403BC7">
            <w:pPr>
              <w:spacing w:before="40" w:after="40"/>
              <w:rPr>
                <w:b/>
                <w:bCs/>
                <w:sz w:val="22"/>
                <w:szCs w:val="22"/>
              </w:rPr>
            </w:pPr>
            <w:r w:rsidRPr="00403BC7">
              <w:rPr>
                <w:b/>
                <w:bCs/>
                <w:sz w:val="22"/>
                <w:szCs w:val="22"/>
              </w:rPr>
              <w:t>Laundry Basket Stroll</w:t>
            </w:r>
          </w:p>
        </w:tc>
        <w:tc>
          <w:tcPr>
            <w:tcW w:w="714" w:type="pct"/>
          </w:tcPr>
          <w:p w14:paraId="2E3E6066" w14:textId="750E7C24" w:rsidR="00FA19D6" w:rsidRPr="00BB1A84" w:rsidRDefault="00403BC7">
            <w:pPr>
              <w:spacing w:before="40" w:after="40"/>
              <w:rPr>
                <w:sz w:val="22"/>
                <w:szCs w:val="22"/>
              </w:rPr>
            </w:pPr>
            <w:r w:rsidRPr="00BB1A84">
              <w:rPr>
                <w:rStyle w:val="Strong"/>
                <w:sz w:val="22"/>
                <w:szCs w:val="22"/>
              </w:rPr>
              <w:t>Turning Pages</w:t>
            </w:r>
          </w:p>
        </w:tc>
      </w:tr>
      <w:tr w:rsidR="00FA19D6" w14:paraId="42CAA57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1BDFCD4A" w14:textId="44F451A1" w:rsidR="00FA19D6" w:rsidRDefault="00B831EB">
            <w:pPr>
              <w:pStyle w:val="Dates"/>
              <w:spacing w:after="40"/>
            </w:pPr>
            <w:r>
              <w:fldChar w:fldCharType="begin"/>
            </w:r>
            <w:r>
              <w:instrText xml:space="preserve"> =G2+1 </w:instrText>
            </w:r>
            <w:r>
              <w:fldChar w:fldCharType="separate"/>
            </w:r>
            <w:r w:rsidR="004D7003">
              <w:rPr>
                <w:noProof/>
              </w:rPr>
              <w:t>5</w:t>
            </w:r>
            <w:r>
              <w:fldChar w:fldCharType="end"/>
            </w:r>
          </w:p>
        </w:tc>
        <w:tc>
          <w:tcPr>
            <w:tcW w:w="714" w:type="pct"/>
          </w:tcPr>
          <w:p w14:paraId="73D35B8F" w14:textId="69E2950D" w:rsidR="00FA19D6" w:rsidRDefault="00B831EB">
            <w:pPr>
              <w:pStyle w:val="Dates"/>
              <w:spacing w:after="40"/>
            </w:pPr>
            <w:r>
              <w:fldChar w:fldCharType="begin"/>
            </w:r>
            <w:r>
              <w:instrText xml:space="preserve"> =A4+1 </w:instrText>
            </w:r>
            <w:r>
              <w:fldChar w:fldCharType="separate"/>
            </w:r>
            <w:r w:rsidR="004D7003">
              <w:rPr>
                <w:noProof/>
              </w:rPr>
              <w:t>6</w:t>
            </w:r>
            <w:r>
              <w:fldChar w:fldCharType="end"/>
            </w:r>
          </w:p>
        </w:tc>
        <w:tc>
          <w:tcPr>
            <w:tcW w:w="714" w:type="pct"/>
          </w:tcPr>
          <w:p w14:paraId="0E6C6853" w14:textId="3D38BF5B" w:rsidR="00FA19D6" w:rsidRDefault="00B831EB">
            <w:pPr>
              <w:pStyle w:val="Dates"/>
              <w:spacing w:after="40"/>
            </w:pPr>
            <w:r>
              <w:fldChar w:fldCharType="begin"/>
            </w:r>
            <w:r>
              <w:instrText xml:space="preserve"> =B4+1 </w:instrText>
            </w:r>
            <w:r>
              <w:fldChar w:fldCharType="separate"/>
            </w:r>
            <w:r w:rsidR="004D7003">
              <w:rPr>
                <w:noProof/>
              </w:rPr>
              <w:t>7</w:t>
            </w:r>
            <w:r>
              <w:fldChar w:fldCharType="end"/>
            </w:r>
          </w:p>
        </w:tc>
        <w:tc>
          <w:tcPr>
            <w:tcW w:w="714" w:type="pct"/>
          </w:tcPr>
          <w:p w14:paraId="6FEAF6DD" w14:textId="5A90832C" w:rsidR="00FA19D6" w:rsidRDefault="00B831EB">
            <w:pPr>
              <w:pStyle w:val="Dates"/>
              <w:spacing w:after="40"/>
            </w:pPr>
            <w:r>
              <w:fldChar w:fldCharType="begin"/>
            </w:r>
            <w:r>
              <w:instrText xml:space="preserve"> =C4+1 </w:instrText>
            </w:r>
            <w:r>
              <w:fldChar w:fldCharType="separate"/>
            </w:r>
            <w:r w:rsidR="004D7003">
              <w:rPr>
                <w:noProof/>
              </w:rPr>
              <w:t>8</w:t>
            </w:r>
            <w:r>
              <w:fldChar w:fldCharType="end"/>
            </w:r>
          </w:p>
        </w:tc>
        <w:tc>
          <w:tcPr>
            <w:tcW w:w="714" w:type="pct"/>
          </w:tcPr>
          <w:p w14:paraId="240D7DC3" w14:textId="5FE23949" w:rsidR="00FA19D6" w:rsidRDefault="00B831EB">
            <w:pPr>
              <w:pStyle w:val="Dates"/>
              <w:spacing w:after="40"/>
            </w:pPr>
            <w:r>
              <w:fldChar w:fldCharType="begin"/>
            </w:r>
            <w:r>
              <w:instrText xml:space="preserve"> =D4+1 </w:instrText>
            </w:r>
            <w:r>
              <w:fldChar w:fldCharType="separate"/>
            </w:r>
            <w:r w:rsidR="004D7003">
              <w:rPr>
                <w:noProof/>
              </w:rPr>
              <w:t>9</w:t>
            </w:r>
            <w:r>
              <w:fldChar w:fldCharType="end"/>
            </w:r>
          </w:p>
        </w:tc>
        <w:tc>
          <w:tcPr>
            <w:tcW w:w="714" w:type="pct"/>
          </w:tcPr>
          <w:p w14:paraId="349E76E2" w14:textId="4FA53020" w:rsidR="00FA19D6" w:rsidRDefault="00B831EB">
            <w:pPr>
              <w:pStyle w:val="Dates"/>
              <w:spacing w:after="40"/>
            </w:pPr>
            <w:r>
              <w:fldChar w:fldCharType="begin"/>
            </w:r>
            <w:r>
              <w:instrText xml:space="preserve"> =E4+1 </w:instrText>
            </w:r>
            <w:r>
              <w:fldChar w:fldCharType="separate"/>
            </w:r>
            <w:r w:rsidR="004D7003">
              <w:rPr>
                <w:noProof/>
              </w:rPr>
              <w:t>10</w:t>
            </w:r>
            <w:r>
              <w:fldChar w:fldCharType="end"/>
            </w:r>
          </w:p>
        </w:tc>
        <w:tc>
          <w:tcPr>
            <w:tcW w:w="714" w:type="pct"/>
          </w:tcPr>
          <w:p w14:paraId="3E439C29" w14:textId="5E616E4B" w:rsidR="00FA19D6" w:rsidRDefault="00B831EB">
            <w:pPr>
              <w:pStyle w:val="Dates"/>
              <w:spacing w:after="40"/>
            </w:pPr>
            <w:r>
              <w:fldChar w:fldCharType="begin"/>
            </w:r>
            <w:r>
              <w:instrText xml:space="preserve"> =F4+1 </w:instrText>
            </w:r>
            <w:r>
              <w:fldChar w:fldCharType="separate"/>
            </w:r>
            <w:r w:rsidR="004D7003">
              <w:rPr>
                <w:noProof/>
              </w:rPr>
              <w:t>11</w:t>
            </w:r>
            <w:r>
              <w:fldChar w:fldCharType="end"/>
            </w:r>
          </w:p>
        </w:tc>
      </w:tr>
      <w:tr w:rsidR="00FA19D6" w14:paraId="2DEA31B8"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733B8905" w14:textId="0FC35521" w:rsidR="00FA19D6" w:rsidRDefault="00FA19D6">
            <w:pPr>
              <w:spacing w:before="40" w:after="40"/>
            </w:pPr>
          </w:p>
        </w:tc>
        <w:tc>
          <w:tcPr>
            <w:tcW w:w="714" w:type="pct"/>
          </w:tcPr>
          <w:p w14:paraId="4E047223" w14:textId="039A3A33" w:rsidR="00FA19D6" w:rsidRPr="00403BC7" w:rsidRDefault="00403BC7">
            <w:pPr>
              <w:spacing w:before="40" w:after="40"/>
              <w:rPr>
                <w:b/>
                <w:bCs/>
                <w:sz w:val="22"/>
                <w:szCs w:val="22"/>
              </w:rPr>
            </w:pPr>
            <w:r w:rsidRPr="00403BC7">
              <w:rPr>
                <w:b/>
                <w:bCs/>
                <w:sz w:val="22"/>
                <w:szCs w:val="22"/>
              </w:rPr>
              <w:t>Taking Steps</w:t>
            </w:r>
          </w:p>
        </w:tc>
        <w:tc>
          <w:tcPr>
            <w:tcW w:w="714" w:type="pct"/>
          </w:tcPr>
          <w:p w14:paraId="1B9B8328" w14:textId="76A26755" w:rsidR="00FA19D6" w:rsidRPr="00403BC7" w:rsidRDefault="00403BC7">
            <w:pPr>
              <w:spacing w:before="40" w:after="40"/>
              <w:rPr>
                <w:sz w:val="22"/>
                <w:szCs w:val="22"/>
              </w:rPr>
            </w:pPr>
            <w:r w:rsidRPr="00403BC7">
              <w:rPr>
                <w:rStyle w:val="Strong"/>
                <w:sz w:val="22"/>
                <w:szCs w:val="22"/>
              </w:rPr>
              <w:t>Tip Me Over</w:t>
            </w:r>
          </w:p>
        </w:tc>
        <w:tc>
          <w:tcPr>
            <w:tcW w:w="714" w:type="pct"/>
          </w:tcPr>
          <w:p w14:paraId="38035239" w14:textId="77F51428" w:rsidR="00FA19D6" w:rsidRPr="00403BC7" w:rsidRDefault="00403BC7">
            <w:pPr>
              <w:spacing w:before="40" w:after="40"/>
              <w:rPr>
                <w:b/>
                <w:bCs/>
                <w:sz w:val="22"/>
                <w:szCs w:val="22"/>
              </w:rPr>
            </w:pPr>
            <w:r w:rsidRPr="00403BC7">
              <w:rPr>
                <w:b/>
                <w:bCs/>
                <w:sz w:val="22"/>
                <w:szCs w:val="22"/>
              </w:rPr>
              <w:t>Body Parts</w:t>
            </w:r>
          </w:p>
        </w:tc>
        <w:tc>
          <w:tcPr>
            <w:tcW w:w="714" w:type="pct"/>
          </w:tcPr>
          <w:p w14:paraId="7276337D" w14:textId="7BCD5AB7" w:rsidR="00FA19D6" w:rsidRPr="00E71024" w:rsidRDefault="00403BC7">
            <w:pPr>
              <w:spacing w:before="40" w:after="40"/>
              <w:rPr>
                <w:b/>
                <w:bCs/>
                <w:sz w:val="22"/>
                <w:szCs w:val="22"/>
              </w:rPr>
            </w:pPr>
            <w:r w:rsidRPr="00E71024">
              <w:rPr>
                <w:b/>
                <w:bCs/>
                <w:sz w:val="22"/>
                <w:szCs w:val="22"/>
              </w:rPr>
              <w:t>Over/Under</w:t>
            </w:r>
          </w:p>
        </w:tc>
        <w:tc>
          <w:tcPr>
            <w:tcW w:w="714" w:type="pct"/>
          </w:tcPr>
          <w:p w14:paraId="3BA239FF" w14:textId="750B549B" w:rsidR="00FA19D6" w:rsidRPr="00E71024" w:rsidRDefault="00E71024">
            <w:pPr>
              <w:spacing w:before="40" w:after="40"/>
              <w:rPr>
                <w:b/>
                <w:bCs/>
                <w:sz w:val="22"/>
                <w:szCs w:val="22"/>
              </w:rPr>
            </w:pPr>
            <w:r w:rsidRPr="00E71024">
              <w:rPr>
                <w:b/>
                <w:bCs/>
                <w:sz w:val="22"/>
                <w:szCs w:val="22"/>
              </w:rPr>
              <w:t>Poke, Push, Point</w:t>
            </w:r>
          </w:p>
        </w:tc>
        <w:tc>
          <w:tcPr>
            <w:tcW w:w="714" w:type="pct"/>
          </w:tcPr>
          <w:p w14:paraId="5997C194" w14:textId="64D485F3" w:rsidR="00FA19D6" w:rsidRPr="00E71024" w:rsidRDefault="00E71024">
            <w:pPr>
              <w:spacing w:before="40" w:after="40"/>
              <w:rPr>
                <w:b/>
                <w:bCs/>
                <w:sz w:val="22"/>
                <w:szCs w:val="22"/>
              </w:rPr>
            </w:pPr>
            <w:r w:rsidRPr="00E71024">
              <w:rPr>
                <w:b/>
                <w:bCs/>
                <w:sz w:val="22"/>
                <w:szCs w:val="22"/>
              </w:rPr>
              <w:t>Tunnel Time</w:t>
            </w:r>
          </w:p>
        </w:tc>
      </w:tr>
      <w:tr w:rsidR="00FA19D6" w14:paraId="0A337FE6"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C82295A" w14:textId="2511A713" w:rsidR="00FA19D6" w:rsidRDefault="00B831EB">
            <w:pPr>
              <w:pStyle w:val="Dates"/>
              <w:spacing w:after="40"/>
            </w:pPr>
            <w:r>
              <w:fldChar w:fldCharType="begin"/>
            </w:r>
            <w:r>
              <w:instrText xml:space="preserve"> =G4+1 </w:instrText>
            </w:r>
            <w:r>
              <w:fldChar w:fldCharType="separate"/>
            </w:r>
            <w:r w:rsidR="004D7003">
              <w:rPr>
                <w:noProof/>
              </w:rPr>
              <w:t>12</w:t>
            </w:r>
            <w:r>
              <w:fldChar w:fldCharType="end"/>
            </w:r>
          </w:p>
        </w:tc>
        <w:tc>
          <w:tcPr>
            <w:tcW w:w="714" w:type="pct"/>
          </w:tcPr>
          <w:p w14:paraId="78791C70" w14:textId="7D50F7A5" w:rsidR="00FA19D6" w:rsidRDefault="00B831EB">
            <w:pPr>
              <w:pStyle w:val="Dates"/>
              <w:spacing w:after="40"/>
            </w:pPr>
            <w:r>
              <w:fldChar w:fldCharType="begin"/>
            </w:r>
            <w:r>
              <w:instrText xml:space="preserve"> =A6+1 </w:instrText>
            </w:r>
            <w:r>
              <w:fldChar w:fldCharType="separate"/>
            </w:r>
            <w:r w:rsidR="004D7003">
              <w:rPr>
                <w:noProof/>
              </w:rPr>
              <w:t>13</w:t>
            </w:r>
            <w:r>
              <w:fldChar w:fldCharType="end"/>
            </w:r>
          </w:p>
        </w:tc>
        <w:tc>
          <w:tcPr>
            <w:tcW w:w="714" w:type="pct"/>
          </w:tcPr>
          <w:p w14:paraId="5944DE1C" w14:textId="04756805" w:rsidR="00FA19D6" w:rsidRDefault="00B831EB">
            <w:pPr>
              <w:pStyle w:val="Dates"/>
              <w:spacing w:after="40"/>
            </w:pPr>
            <w:r>
              <w:fldChar w:fldCharType="begin"/>
            </w:r>
            <w:r>
              <w:instrText xml:space="preserve"> =B6+1 </w:instrText>
            </w:r>
            <w:r>
              <w:fldChar w:fldCharType="separate"/>
            </w:r>
            <w:r w:rsidR="004D7003">
              <w:rPr>
                <w:noProof/>
              </w:rPr>
              <w:t>14</w:t>
            </w:r>
            <w:r>
              <w:fldChar w:fldCharType="end"/>
            </w:r>
          </w:p>
        </w:tc>
        <w:tc>
          <w:tcPr>
            <w:tcW w:w="714" w:type="pct"/>
          </w:tcPr>
          <w:p w14:paraId="4209C7E4" w14:textId="35EF07CE" w:rsidR="00FA19D6" w:rsidRDefault="00B831EB">
            <w:pPr>
              <w:pStyle w:val="Dates"/>
              <w:spacing w:after="40"/>
            </w:pPr>
            <w:r>
              <w:fldChar w:fldCharType="begin"/>
            </w:r>
            <w:r>
              <w:instrText xml:space="preserve"> =C6+1 </w:instrText>
            </w:r>
            <w:r>
              <w:fldChar w:fldCharType="separate"/>
            </w:r>
            <w:r w:rsidR="004D7003">
              <w:rPr>
                <w:noProof/>
              </w:rPr>
              <w:t>15</w:t>
            </w:r>
            <w:r>
              <w:fldChar w:fldCharType="end"/>
            </w:r>
          </w:p>
        </w:tc>
        <w:tc>
          <w:tcPr>
            <w:tcW w:w="714" w:type="pct"/>
          </w:tcPr>
          <w:p w14:paraId="0C464901" w14:textId="7EFF8EBC" w:rsidR="00FA19D6" w:rsidRDefault="00B831EB">
            <w:pPr>
              <w:pStyle w:val="Dates"/>
              <w:spacing w:after="40"/>
            </w:pPr>
            <w:r>
              <w:fldChar w:fldCharType="begin"/>
            </w:r>
            <w:r>
              <w:instrText xml:space="preserve"> =D6+1 </w:instrText>
            </w:r>
            <w:r>
              <w:fldChar w:fldCharType="separate"/>
            </w:r>
            <w:r w:rsidR="004D7003">
              <w:rPr>
                <w:noProof/>
              </w:rPr>
              <w:t>16</w:t>
            </w:r>
            <w:r>
              <w:fldChar w:fldCharType="end"/>
            </w:r>
          </w:p>
        </w:tc>
        <w:tc>
          <w:tcPr>
            <w:tcW w:w="714" w:type="pct"/>
          </w:tcPr>
          <w:p w14:paraId="7F6B504D" w14:textId="69BA9E96" w:rsidR="00FA19D6" w:rsidRDefault="00B831EB">
            <w:pPr>
              <w:pStyle w:val="Dates"/>
              <w:spacing w:after="40"/>
            </w:pPr>
            <w:r>
              <w:fldChar w:fldCharType="begin"/>
            </w:r>
            <w:r>
              <w:instrText xml:space="preserve"> =E6+1 </w:instrText>
            </w:r>
            <w:r>
              <w:fldChar w:fldCharType="separate"/>
            </w:r>
            <w:r w:rsidR="004D7003">
              <w:rPr>
                <w:noProof/>
              </w:rPr>
              <w:t>17</w:t>
            </w:r>
            <w:r>
              <w:fldChar w:fldCharType="end"/>
            </w:r>
          </w:p>
        </w:tc>
        <w:tc>
          <w:tcPr>
            <w:tcW w:w="714" w:type="pct"/>
          </w:tcPr>
          <w:p w14:paraId="52F488DE" w14:textId="66BA8530" w:rsidR="00FA19D6" w:rsidRDefault="00B831EB">
            <w:pPr>
              <w:pStyle w:val="Dates"/>
              <w:spacing w:after="40"/>
            </w:pPr>
            <w:r>
              <w:fldChar w:fldCharType="begin"/>
            </w:r>
            <w:r>
              <w:instrText xml:space="preserve"> =F6+1 </w:instrText>
            </w:r>
            <w:r>
              <w:fldChar w:fldCharType="separate"/>
            </w:r>
            <w:r w:rsidR="004D7003">
              <w:rPr>
                <w:noProof/>
              </w:rPr>
              <w:t>18</w:t>
            </w:r>
            <w:r>
              <w:fldChar w:fldCharType="end"/>
            </w:r>
          </w:p>
        </w:tc>
      </w:tr>
      <w:tr w:rsidR="00FA19D6" w14:paraId="1ED815BD"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74BE4676" w14:textId="47CE966E" w:rsidR="00FA19D6" w:rsidRPr="00E71024" w:rsidRDefault="00E71024">
            <w:pPr>
              <w:spacing w:before="40" w:after="40"/>
              <w:rPr>
                <w:b/>
                <w:bCs/>
                <w:sz w:val="22"/>
                <w:szCs w:val="22"/>
              </w:rPr>
            </w:pPr>
            <w:r>
              <w:rPr>
                <w:b/>
                <w:bCs/>
                <w:sz w:val="22"/>
                <w:szCs w:val="22"/>
              </w:rPr>
              <w:t>Animal Sounds</w:t>
            </w:r>
          </w:p>
        </w:tc>
        <w:tc>
          <w:tcPr>
            <w:tcW w:w="714" w:type="pct"/>
          </w:tcPr>
          <w:p w14:paraId="42A207A4" w14:textId="2C963BD5" w:rsidR="00FA19D6" w:rsidRPr="00E71024" w:rsidRDefault="00E71024">
            <w:pPr>
              <w:spacing w:before="40" w:after="40"/>
              <w:rPr>
                <w:b/>
                <w:bCs/>
                <w:sz w:val="22"/>
                <w:szCs w:val="22"/>
              </w:rPr>
            </w:pPr>
            <w:r w:rsidRPr="00E71024">
              <w:rPr>
                <w:b/>
                <w:bCs/>
                <w:sz w:val="22"/>
                <w:szCs w:val="22"/>
              </w:rPr>
              <w:t>Imitation Game</w:t>
            </w:r>
          </w:p>
        </w:tc>
        <w:tc>
          <w:tcPr>
            <w:tcW w:w="714" w:type="pct"/>
          </w:tcPr>
          <w:p w14:paraId="5D0BF246" w14:textId="2D63A60A" w:rsidR="00FA19D6" w:rsidRPr="00E71024" w:rsidRDefault="00E71024">
            <w:pPr>
              <w:spacing w:before="40" w:after="40"/>
              <w:rPr>
                <w:b/>
                <w:bCs/>
                <w:sz w:val="22"/>
                <w:szCs w:val="22"/>
              </w:rPr>
            </w:pPr>
            <w:r w:rsidRPr="00E71024">
              <w:rPr>
                <w:b/>
                <w:bCs/>
                <w:sz w:val="22"/>
                <w:szCs w:val="22"/>
              </w:rPr>
              <w:t>Tummy Time Play</w:t>
            </w:r>
          </w:p>
        </w:tc>
        <w:tc>
          <w:tcPr>
            <w:tcW w:w="714" w:type="pct"/>
          </w:tcPr>
          <w:p w14:paraId="2E5A3D26" w14:textId="7A08F9DF" w:rsidR="00FA19D6" w:rsidRPr="00E71024" w:rsidRDefault="00E71024">
            <w:pPr>
              <w:spacing w:before="40" w:after="40"/>
              <w:rPr>
                <w:b/>
                <w:bCs/>
                <w:sz w:val="22"/>
                <w:szCs w:val="22"/>
              </w:rPr>
            </w:pPr>
            <w:r w:rsidRPr="00E71024">
              <w:rPr>
                <w:b/>
                <w:bCs/>
                <w:sz w:val="22"/>
                <w:szCs w:val="22"/>
              </w:rPr>
              <w:t>Baby Sit Ups</w:t>
            </w:r>
          </w:p>
        </w:tc>
        <w:tc>
          <w:tcPr>
            <w:tcW w:w="714" w:type="pct"/>
          </w:tcPr>
          <w:p w14:paraId="56E8ACDA" w14:textId="24ECF4A5" w:rsidR="00FA19D6" w:rsidRPr="00BB1A84" w:rsidRDefault="00E71024">
            <w:pPr>
              <w:spacing w:before="40" w:after="40"/>
              <w:rPr>
                <w:b/>
                <w:bCs/>
                <w:sz w:val="22"/>
                <w:szCs w:val="22"/>
              </w:rPr>
            </w:pPr>
            <w:r w:rsidRPr="00BB1A84">
              <w:rPr>
                <w:b/>
                <w:bCs/>
                <w:sz w:val="22"/>
                <w:szCs w:val="22"/>
              </w:rPr>
              <w:t>Grasping Game</w:t>
            </w:r>
          </w:p>
        </w:tc>
        <w:tc>
          <w:tcPr>
            <w:tcW w:w="714" w:type="pct"/>
          </w:tcPr>
          <w:p w14:paraId="373BFD10" w14:textId="6871C89E" w:rsidR="00FA19D6" w:rsidRPr="00BB1A84" w:rsidRDefault="00E71024">
            <w:pPr>
              <w:spacing w:before="40" w:after="40"/>
              <w:rPr>
                <w:b/>
                <w:bCs/>
                <w:sz w:val="22"/>
                <w:szCs w:val="22"/>
              </w:rPr>
            </w:pPr>
            <w:r w:rsidRPr="00BB1A84">
              <w:rPr>
                <w:b/>
                <w:bCs/>
                <w:sz w:val="22"/>
                <w:szCs w:val="22"/>
              </w:rPr>
              <w:t>Flashlight Game</w:t>
            </w:r>
          </w:p>
        </w:tc>
        <w:tc>
          <w:tcPr>
            <w:tcW w:w="714" w:type="pct"/>
          </w:tcPr>
          <w:p w14:paraId="13682ECC" w14:textId="5ABF0FAF" w:rsidR="00FA19D6" w:rsidRPr="00BB1A84" w:rsidRDefault="00E71024">
            <w:pPr>
              <w:spacing w:before="40" w:after="40"/>
              <w:rPr>
                <w:b/>
                <w:bCs/>
                <w:sz w:val="22"/>
                <w:szCs w:val="22"/>
              </w:rPr>
            </w:pPr>
            <w:r w:rsidRPr="00BB1A84">
              <w:rPr>
                <w:b/>
                <w:bCs/>
                <w:sz w:val="22"/>
                <w:szCs w:val="22"/>
              </w:rPr>
              <w:t>I Know My Name</w:t>
            </w:r>
          </w:p>
        </w:tc>
      </w:tr>
      <w:tr w:rsidR="00FA19D6" w14:paraId="6E92AC92"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2C6AE07" w14:textId="06901455" w:rsidR="00FA19D6" w:rsidRDefault="00B831EB">
            <w:pPr>
              <w:pStyle w:val="Dates"/>
              <w:spacing w:after="40"/>
            </w:pPr>
            <w:r>
              <w:fldChar w:fldCharType="begin"/>
            </w:r>
            <w:r>
              <w:instrText xml:space="preserve"> =G6+1 </w:instrText>
            </w:r>
            <w:r>
              <w:fldChar w:fldCharType="separate"/>
            </w:r>
            <w:r w:rsidR="004D7003">
              <w:rPr>
                <w:noProof/>
              </w:rPr>
              <w:t>19</w:t>
            </w:r>
            <w:r>
              <w:fldChar w:fldCharType="end"/>
            </w:r>
          </w:p>
        </w:tc>
        <w:tc>
          <w:tcPr>
            <w:tcW w:w="714" w:type="pct"/>
          </w:tcPr>
          <w:p w14:paraId="7B0F2F7C" w14:textId="2EB8D7C1" w:rsidR="00FA19D6" w:rsidRDefault="00B831EB">
            <w:pPr>
              <w:pStyle w:val="Dates"/>
              <w:spacing w:after="40"/>
            </w:pPr>
            <w:r>
              <w:fldChar w:fldCharType="begin"/>
            </w:r>
            <w:r>
              <w:instrText xml:space="preserve"> =A8+1 </w:instrText>
            </w:r>
            <w:r>
              <w:fldChar w:fldCharType="separate"/>
            </w:r>
            <w:r w:rsidR="004D7003">
              <w:rPr>
                <w:noProof/>
              </w:rPr>
              <w:t>20</w:t>
            </w:r>
            <w:r>
              <w:fldChar w:fldCharType="end"/>
            </w:r>
          </w:p>
        </w:tc>
        <w:tc>
          <w:tcPr>
            <w:tcW w:w="714" w:type="pct"/>
          </w:tcPr>
          <w:p w14:paraId="109DAC4C" w14:textId="3924BD15" w:rsidR="00FA19D6" w:rsidRDefault="00B831EB">
            <w:pPr>
              <w:pStyle w:val="Dates"/>
              <w:spacing w:after="40"/>
            </w:pPr>
            <w:r>
              <w:fldChar w:fldCharType="begin"/>
            </w:r>
            <w:r>
              <w:instrText xml:space="preserve"> =B8+1 </w:instrText>
            </w:r>
            <w:r>
              <w:fldChar w:fldCharType="separate"/>
            </w:r>
            <w:r w:rsidR="004D7003">
              <w:rPr>
                <w:noProof/>
              </w:rPr>
              <w:t>21</w:t>
            </w:r>
            <w:r>
              <w:fldChar w:fldCharType="end"/>
            </w:r>
          </w:p>
        </w:tc>
        <w:tc>
          <w:tcPr>
            <w:tcW w:w="714" w:type="pct"/>
          </w:tcPr>
          <w:p w14:paraId="0BE7AA04" w14:textId="51746664" w:rsidR="00FA19D6" w:rsidRDefault="00B831EB">
            <w:pPr>
              <w:pStyle w:val="Dates"/>
              <w:spacing w:after="40"/>
            </w:pPr>
            <w:r>
              <w:fldChar w:fldCharType="begin"/>
            </w:r>
            <w:r>
              <w:instrText xml:space="preserve"> =C8+1 </w:instrText>
            </w:r>
            <w:r>
              <w:fldChar w:fldCharType="separate"/>
            </w:r>
            <w:r w:rsidR="004D7003">
              <w:rPr>
                <w:noProof/>
              </w:rPr>
              <w:t>22</w:t>
            </w:r>
            <w:r>
              <w:fldChar w:fldCharType="end"/>
            </w:r>
          </w:p>
        </w:tc>
        <w:tc>
          <w:tcPr>
            <w:tcW w:w="714" w:type="pct"/>
          </w:tcPr>
          <w:p w14:paraId="51721D17" w14:textId="174C4D44" w:rsidR="00FA19D6" w:rsidRDefault="00B831EB">
            <w:pPr>
              <w:pStyle w:val="Dates"/>
              <w:spacing w:after="40"/>
            </w:pPr>
            <w:r>
              <w:fldChar w:fldCharType="begin"/>
            </w:r>
            <w:r>
              <w:instrText xml:space="preserve"> =D8+1 </w:instrText>
            </w:r>
            <w:r>
              <w:fldChar w:fldCharType="separate"/>
            </w:r>
            <w:r w:rsidR="004D7003">
              <w:rPr>
                <w:noProof/>
              </w:rPr>
              <w:t>23</w:t>
            </w:r>
            <w:r>
              <w:fldChar w:fldCharType="end"/>
            </w:r>
          </w:p>
        </w:tc>
        <w:tc>
          <w:tcPr>
            <w:tcW w:w="714" w:type="pct"/>
          </w:tcPr>
          <w:p w14:paraId="21D2D9B1" w14:textId="6B70FA35" w:rsidR="00FA19D6" w:rsidRDefault="00B831EB">
            <w:pPr>
              <w:pStyle w:val="Dates"/>
              <w:spacing w:after="40"/>
            </w:pPr>
            <w:r>
              <w:fldChar w:fldCharType="begin"/>
            </w:r>
            <w:r>
              <w:instrText xml:space="preserve"> =E8+1 </w:instrText>
            </w:r>
            <w:r>
              <w:fldChar w:fldCharType="separate"/>
            </w:r>
            <w:r w:rsidR="004D7003">
              <w:rPr>
                <w:noProof/>
              </w:rPr>
              <w:t>24</w:t>
            </w:r>
            <w:r>
              <w:fldChar w:fldCharType="end"/>
            </w:r>
          </w:p>
        </w:tc>
        <w:tc>
          <w:tcPr>
            <w:tcW w:w="714" w:type="pct"/>
          </w:tcPr>
          <w:p w14:paraId="30F62914" w14:textId="560005AF" w:rsidR="00FA19D6" w:rsidRDefault="00B831EB">
            <w:pPr>
              <w:pStyle w:val="Dates"/>
              <w:spacing w:after="40"/>
            </w:pPr>
            <w:r>
              <w:fldChar w:fldCharType="begin"/>
            </w:r>
            <w:r>
              <w:instrText xml:space="preserve"> =F8+1 </w:instrText>
            </w:r>
            <w:r>
              <w:fldChar w:fldCharType="separate"/>
            </w:r>
            <w:r w:rsidR="004D7003">
              <w:rPr>
                <w:noProof/>
              </w:rPr>
              <w:t>25</w:t>
            </w:r>
            <w:r>
              <w:fldChar w:fldCharType="end"/>
            </w:r>
          </w:p>
        </w:tc>
      </w:tr>
      <w:tr w:rsidR="00FA19D6" w14:paraId="60340EDC"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0BF341BF" w14:textId="12263C73" w:rsidR="00FA19D6" w:rsidRPr="00BB1A84" w:rsidRDefault="00BB1A84">
            <w:pPr>
              <w:spacing w:before="40" w:after="40"/>
              <w:rPr>
                <w:b/>
                <w:bCs/>
                <w:sz w:val="22"/>
                <w:szCs w:val="22"/>
              </w:rPr>
            </w:pPr>
            <w:r w:rsidRPr="00BB1A84">
              <w:rPr>
                <w:b/>
                <w:bCs/>
                <w:sz w:val="22"/>
                <w:szCs w:val="22"/>
              </w:rPr>
              <w:t>I Smile, You Smile</w:t>
            </w:r>
          </w:p>
        </w:tc>
        <w:tc>
          <w:tcPr>
            <w:tcW w:w="714" w:type="pct"/>
          </w:tcPr>
          <w:p w14:paraId="0E2DF4A9" w14:textId="05291E8E" w:rsidR="00FA19D6" w:rsidRPr="00BB1A84" w:rsidRDefault="00BB1A84">
            <w:pPr>
              <w:spacing w:before="40" w:after="40"/>
              <w:rPr>
                <w:b/>
                <w:bCs/>
                <w:sz w:val="22"/>
                <w:szCs w:val="22"/>
              </w:rPr>
            </w:pPr>
            <w:r w:rsidRPr="00BB1A84">
              <w:rPr>
                <w:b/>
                <w:bCs/>
                <w:sz w:val="22"/>
                <w:szCs w:val="22"/>
              </w:rPr>
              <w:t>Let’s Crawl</w:t>
            </w:r>
          </w:p>
        </w:tc>
        <w:tc>
          <w:tcPr>
            <w:tcW w:w="714" w:type="pct"/>
          </w:tcPr>
          <w:p w14:paraId="140FBAAF" w14:textId="66C803B7" w:rsidR="00FA19D6" w:rsidRPr="00BB1A84" w:rsidRDefault="00BB1A84">
            <w:pPr>
              <w:spacing w:before="40" w:after="40"/>
              <w:rPr>
                <w:b/>
                <w:bCs/>
                <w:sz w:val="22"/>
                <w:szCs w:val="22"/>
              </w:rPr>
            </w:pPr>
            <w:r w:rsidRPr="00BB1A84">
              <w:rPr>
                <w:b/>
                <w:bCs/>
                <w:sz w:val="22"/>
                <w:szCs w:val="22"/>
              </w:rPr>
              <w:t>I Can Sit</w:t>
            </w:r>
          </w:p>
        </w:tc>
        <w:tc>
          <w:tcPr>
            <w:tcW w:w="714" w:type="pct"/>
          </w:tcPr>
          <w:p w14:paraId="3A798365" w14:textId="0EAC5CFE" w:rsidR="00FA19D6" w:rsidRPr="00BB1A84" w:rsidRDefault="00BB1A84">
            <w:pPr>
              <w:spacing w:before="40" w:after="40"/>
              <w:rPr>
                <w:b/>
                <w:bCs/>
                <w:sz w:val="22"/>
                <w:szCs w:val="22"/>
              </w:rPr>
            </w:pPr>
            <w:r w:rsidRPr="00BB1A84">
              <w:rPr>
                <w:b/>
                <w:bCs/>
                <w:sz w:val="22"/>
                <w:szCs w:val="22"/>
              </w:rPr>
              <w:t>Pick it Up</w:t>
            </w:r>
          </w:p>
        </w:tc>
        <w:tc>
          <w:tcPr>
            <w:tcW w:w="714" w:type="pct"/>
          </w:tcPr>
          <w:p w14:paraId="62B29FE4" w14:textId="1ED8BE93" w:rsidR="00FA19D6" w:rsidRPr="00BB1A84" w:rsidRDefault="00BB1A84">
            <w:pPr>
              <w:spacing w:before="40" w:after="40"/>
              <w:rPr>
                <w:b/>
                <w:bCs/>
                <w:sz w:val="22"/>
                <w:szCs w:val="22"/>
              </w:rPr>
            </w:pPr>
            <w:r w:rsidRPr="00BB1A84">
              <w:rPr>
                <w:b/>
                <w:bCs/>
                <w:sz w:val="22"/>
                <w:szCs w:val="22"/>
              </w:rPr>
              <w:t>Straw Cups</w:t>
            </w:r>
          </w:p>
        </w:tc>
        <w:tc>
          <w:tcPr>
            <w:tcW w:w="714" w:type="pct"/>
          </w:tcPr>
          <w:p w14:paraId="79ACE4BC" w14:textId="0387E7E9" w:rsidR="00FA19D6" w:rsidRPr="00BB1A84" w:rsidRDefault="00BB1A84">
            <w:pPr>
              <w:spacing w:before="40" w:after="40"/>
              <w:rPr>
                <w:b/>
                <w:bCs/>
                <w:sz w:val="22"/>
                <w:szCs w:val="22"/>
              </w:rPr>
            </w:pPr>
            <w:r w:rsidRPr="00BB1A84">
              <w:rPr>
                <w:b/>
                <w:bCs/>
                <w:sz w:val="22"/>
                <w:szCs w:val="22"/>
              </w:rPr>
              <w:t>This Little Piggy</w:t>
            </w:r>
          </w:p>
        </w:tc>
        <w:tc>
          <w:tcPr>
            <w:tcW w:w="714" w:type="pct"/>
          </w:tcPr>
          <w:p w14:paraId="78D00A9D" w14:textId="08DE7FE1" w:rsidR="00FA19D6" w:rsidRPr="00BB1A84" w:rsidRDefault="00BB1A84">
            <w:pPr>
              <w:spacing w:before="40" w:after="40"/>
              <w:rPr>
                <w:b/>
                <w:bCs/>
                <w:sz w:val="22"/>
                <w:szCs w:val="22"/>
              </w:rPr>
            </w:pPr>
            <w:r w:rsidRPr="00BB1A84">
              <w:rPr>
                <w:b/>
                <w:bCs/>
                <w:sz w:val="22"/>
                <w:szCs w:val="22"/>
              </w:rPr>
              <w:t>Messy Food Play</w:t>
            </w:r>
          </w:p>
        </w:tc>
      </w:tr>
      <w:tr w:rsidR="00FA19D6" w14:paraId="762CDFDF"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82B086E" w14:textId="42A3E5CE" w:rsidR="00FA19D6" w:rsidRDefault="00B831EB">
            <w:pPr>
              <w:pStyle w:val="Dates"/>
              <w:spacing w:after="40"/>
            </w:pPr>
            <w:r>
              <w:fldChar w:fldCharType="begin"/>
            </w:r>
            <w:r>
              <w:instrText xml:space="preserve">IF </w:instrText>
            </w:r>
            <w:r>
              <w:fldChar w:fldCharType="begin"/>
            </w:r>
            <w:r>
              <w:instrText xml:space="preserve"> =G8</w:instrText>
            </w:r>
            <w:r>
              <w:fldChar w:fldCharType="separate"/>
            </w:r>
            <w:r w:rsidR="004D7003">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D7003">
              <w:rPr>
                <w:noProof/>
              </w:rPr>
              <w:instrText>25</w:instrText>
            </w:r>
            <w:r>
              <w:fldChar w:fldCharType="end"/>
            </w:r>
            <w:r>
              <w:instrText xml:space="preserve">  &lt; </w:instrText>
            </w:r>
            <w:r>
              <w:fldChar w:fldCharType="begin"/>
            </w:r>
            <w:r>
              <w:instrText xml:space="preserve"> DocVariable MonthEnd \@ d </w:instrText>
            </w:r>
            <w:r>
              <w:fldChar w:fldCharType="separate"/>
            </w:r>
            <w:r w:rsidR="004D7003">
              <w:instrText>30</w:instrText>
            </w:r>
            <w:r>
              <w:fldChar w:fldCharType="end"/>
            </w:r>
            <w:r>
              <w:instrText xml:space="preserve">  </w:instrText>
            </w:r>
            <w:r>
              <w:fldChar w:fldCharType="begin"/>
            </w:r>
            <w:r>
              <w:instrText xml:space="preserve"> =G8+1 </w:instrText>
            </w:r>
            <w:r>
              <w:fldChar w:fldCharType="separate"/>
            </w:r>
            <w:r w:rsidR="004D7003">
              <w:rPr>
                <w:noProof/>
              </w:rPr>
              <w:instrText>26</w:instrText>
            </w:r>
            <w:r>
              <w:fldChar w:fldCharType="end"/>
            </w:r>
            <w:r>
              <w:instrText xml:space="preserve"> "" </w:instrText>
            </w:r>
            <w:r>
              <w:fldChar w:fldCharType="separate"/>
            </w:r>
            <w:r w:rsidR="004D7003">
              <w:rPr>
                <w:noProof/>
              </w:rPr>
              <w:instrText>26</w:instrText>
            </w:r>
            <w:r>
              <w:fldChar w:fldCharType="end"/>
            </w:r>
            <w:r>
              <w:fldChar w:fldCharType="separate"/>
            </w:r>
            <w:r w:rsidR="004D7003">
              <w:rPr>
                <w:noProof/>
              </w:rPr>
              <w:t>26</w:t>
            </w:r>
            <w:r>
              <w:fldChar w:fldCharType="end"/>
            </w:r>
          </w:p>
        </w:tc>
        <w:tc>
          <w:tcPr>
            <w:tcW w:w="714" w:type="pct"/>
          </w:tcPr>
          <w:p w14:paraId="35EF3D20" w14:textId="7A898ED2" w:rsidR="00FA19D6" w:rsidRDefault="00B831EB">
            <w:pPr>
              <w:pStyle w:val="Dates"/>
              <w:spacing w:after="40"/>
            </w:pPr>
            <w:r>
              <w:fldChar w:fldCharType="begin"/>
            </w:r>
            <w:r>
              <w:instrText xml:space="preserve">IF </w:instrText>
            </w:r>
            <w:r>
              <w:fldChar w:fldCharType="begin"/>
            </w:r>
            <w:r>
              <w:instrText xml:space="preserve"> =A10</w:instrText>
            </w:r>
            <w:r>
              <w:fldChar w:fldCharType="separate"/>
            </w:r>
            <w:r w:rsidR="004D7003">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D7003">
              <w:rPr>
                <w:noProof/>
              </w:rPr>
              <w:instrText>26</w:instrText>
            </w:r>
            <w:r>
              <w:fldChar w:fldCharType="end"/>
            </w:r>
            <w:r>
              <w:instrText xml:space="preserve">  &lt; </w:instrText>
            </w:r>
            <w:r>
              <w:fldChar w:fldCharType="begin"/>
            </w:r>
            <w:r>
              <w:instrText xml:space="preserve"> DocVariable MonthEnd \@ d </w:instrText>
            </w:r>
            <w:r>
              <w:fldChar w:fldCharType="separate"/>
            </w:r>
            <w:r w:rsidR="004D7003">
              <w:instrText>30</w:instrText>
            </w:r>
            <w:r>
              <w:fldChar w:fldCharType="end"/>
            </w:r>
            <w:r>
              <w:instrText xml:space="preserve">  </w:instrText>
            </w:r>
            <w:r>
              <w:fldChar w:fldCharType="begin"/>
            </w:r>
            <w:r>
              <w:instrText xml:space="preserve"> =A10+1 </w:instrText>
            </w:r>
            <w:r>
              <w:fldChar w:fldCharType="separate"/>
            </w:r>
            <w:r w:rsidR="004D7003">
              <w:rPr>
                <w:noProof/>
              </w:rPr>
              <w:instrText>27</w:instrText>
            </w:r>
            <w:r>
              <w:fldChar w:fldCharType="end"/>
            </w:r>
            <w:r>
              <w:instrText xml:space="preserve"> "" </w:instrText>
            </w:r>
            <w:r>
              <w:fldChar w:fldCharType="separate"/>
            </w:r>
            <w:r w:rsidR="004D7003">
              <w:rPr>
                <w:noProof/>
              </w:rPr>
              <w:instrText>27</w:instrText>
            </w:r>
            <w:r>
              <w:fldChar w:fldCharType="end"/>
            </w:r>
            <w:r>
              <w:fldChar w:fldCharType="separate"/>
            </w:r>
            <w:r w:rsidR="004D7003">
              <w:rPr>
                <w:noProof/>
              </w:rPr>
              <w:t>27</w:t>
            </w:r>
            <w:r>
              <w:fldChar w:fldCharType="end"/>
            </w:r>
          </w:p>
        </w:tc>
        <w:tc>
          <w:tcPr>
            <w:tcW w:w="714" w:type="pct"/>
          </w:tcPr>
          <w:p w14:paraId="3608D44F" w14:textId="50229D42" w:rsidR="00FA19D6" w:rsidRDefault="00B831EB">
            <w:pPr>
              <w:pStyle w:val="Dates"/>
              <w:spacing w:after="40"/>
            </w:pPr>
            <w:r>
              <w:fldChar w:fldCharType="begin"/>
            </w:r>
            <w:r>
              <w:instrText xml:space="preserve">IF </w:instrText>
            </w:r>
            <w:r>
              <w:fldChar w:fldCharType="begin"/>
            </w:r>
            <w:r>
              <w:instrText xml:space="preserve"> =B10</w:instrText>
            </w:r>
            <w:r>
              <w:fldChar w:fldCharType="separate"/>
            </w:r>
            <w:r w:rsidR="004D7003">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D7003">
              <w:rPr>
                <w:noProof/>
              </w:rPr>
              <w:instrText>27</w:instrText>
            </w:r>
            <w:r>
              <w:fldChar w:fldCharType="end"/>
            </w:r>
            <w:r>
              <w:instrText xml:space="preserve">  &lt; </w:instrText>
            </w:r>
            <w:r>
              <w:fldChar w:fldCharType="begin"/>
            </w:r>
            <w:r>
              <w:instrText xml:space="preserve"> DocVariable MonthEnd \@ d </w:instrText>
            </w:r>
            <w:r>
              <w:fldChar w:fldCharType="separate"/>
            </w:r>
            <w:r w:rsidR="004D7003">
              <w:instrText>30</w:instrText>
            </w:r>
            <w:r>
              <w:fldChar w:fldCharType="end"/>
            </w:r>
            <w:r>
              <w:instrText xml:space="preserve">  </w:instrText>
            </w:r>
            <w:r>
              <w:fldChar w:fldCharType="begin"/>
            </w:r>
            <w:r>
              <w:instrText xml:space="preserve"> =B10+1 </w:instrText>
            </w:r>
            <w:r>
              <w:fldChar w:fldCharType="separate"/>
            </w:r>
            <w:r w:rsidR="004D7003">
              <w:rPr>
                <w:noProof/>
              </w:rPr>
              <w:instrText>28</w:instrText>
            </w:r>
            <w:r>
              <w:fldChar w:fldCharType="end"/>
            </w:r>
            <w:r>
              <w:instrText xml:space="preserve"> "" </w:instrText>
            </w:r>
            <w:r w:rsidR="004D7003">
              <w:fldChar w:fldCharType="separate"/>
            </w:r>
            <w:r w:rsidR="004D7003">
              <w:rPr>
                <w:noProof/>
              </w:rPr>
              <w:instrText>28</w:instrText>
            </w:r>
            <w:r>
              <w:fldChar w:fldCharType="end"/>
            </w:r>
            <w:r w:rsidR="004D7003">
              <w:fldChar w:fldCharType="separate"/>
            </w:r>
            <w:r w:rsidR="004D7003">
              <w:rPr>
                <w:noProof/>
              </w:rPr>
              <w:t>28</w:t>
            </w:r>
            <w:r>
              <w:fldChar w:fldCharType="end"/>
            </w:r>
          </w:p>
        </w:tc>
        <w:tc>
          <w:tcPr>
            <w:tcW w:w="714" w:type="pct"/>
          </w:tcPr>
          <w:p w14:paraId="0BC5B2D2" w14:textId="1D69DB0E" w:rsidR="00FA19D6" w:rsidRDefault="00B831EB">
            <w:pPr>
              <w:pStyle w:val="Dates"/>
              <w:spacing w:after="40"/>
            </w:pPr>
            <w:r>
              <w:fldChar w:fldCharType="begin"/>
            </w:r>
            <w:r>
              <w:instrText xml:space="preserve">IF </w:instrText>
            </w:r>
            <w:r>
              <w:fldChar w:fldCharType="begin"/>
            </w:r>
            <w:r>
              <w:instrText xml:space="preserve"> =C10</w:instrText>
            </w:r>
            <w:r>
              <w:fldChar w:fldCharType="separate"/>
            </w:r>
            <w:r w:rsidR="004D7003">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4D7003">
              <w:rPr>
                <w:noProof/>
              </w:rPr>
              <w:instrText>28</w:instrText>
            </w:r>
            <w:r>
              <w:fldChar w:fldCharType="end"/>
            </w:r>
            <w:r>
              <w:instrText xml:space="preserve">  &lt; </w:instrText>
            </w:r>
            <w:r>
              <w:fldChar w:fldCharType="begin"/>
            </w:r>
            <w:r>
              <w:instrText xml:space="preserve"> DocVariable MonthEnd \@ d </w:instrText>
            </w:r>
            <w:r>
              <w:fldChar w:fldCharType="separate"/>
            </w:r>
            <w:r w:rsidR="004D7003">
              <w:instrText>30</w:instrText>
            </w:r>
            <w:r>
              <w:fldChar w:fldCharType="end"/>
            </w:r>
            <w:r>
              <w:instrText xml:space="preserve">  </w:instrText>
            </w:r>
            <w:r>
              <w:fldChar w:fldCharType="begin"/>
            </w:r>
            <w:r>
              <w:instrText xml:space="preserve"> =C10+1 </w:instrText>
            </w:r>
            <w:r>
              <w:fldChar w:fldCharType="separate"/>
            </w:r>
            <w:r w:rsidR="004D7003">
              <w:rPr>
                <w:noProof/>
              </w:rPr>
              <w:instrText>29</w:instrText>
            </w:r>
            <w:r>
              <w:fldChar w:fldCharType="end"/>
            </w:r>
            <w:r>
              <w:instrText xml:space="preserve"> "" </w:instrText>
            </w:r>
            <w:r>
              <w:fldChar w:fldCharType="separate"/>
            </w:r>
            <w:r w:rsidR="004D7003">
              <w:rPr>
                <w:noProof/>
              </w:rPr>
              <w:instrText>29</w:instrText>
            </w:r>
            <w:r>
              <w:fldChar w:fldCharType="end"/>
            </w:r>
            <w:r w:rsidR="004D7003">
              <w:fldChar w:fldCharType="separate"/>
            </w:r>
            <w:r w:rsidR="004D7003">
              <w:rPr>
                <w:noProof/>
              </w:rPr>
              <w:t>29</w:t>
            </w:r>
            <w:r>
              <w:fldChar w:fldCharType="end"/>
            </w:r>
          </w:p>
        </w:tc>
        <w:tc>
          <w:tcPr>
            <w:tcW w:w="714" w:type="pct"/>
          </w:tcPr>
          <w:p w14:paraId="3A69C6C8" w14:textId="07D86DD6" w:rsidR="00FA19D6" w:rsidRDefault="00B831EB">
            <w:pPr>
              <w:pStyle w:val="Dates"/>
              <w:spacing w:after="40"/>
            </w:pPr>
            <w:r>
              <w:fldChar w:fldCharType="begin"/>
            </w:r>
            <w:r>
              <w:instrText xml:space="preserve">IF </w:instrText>
            </w:r>
            <w:r>
              <w:fldChar w:fldCharType="begin"/>
            </w:r>
            <w:r>
              <w:instrText xml:space="preserve"> =D10</w:instrText>
            </w:r>
            <w:r>
              <w:fldChar w:fldCharType="separate"/>
            </w:r>
            <w:r w:rsidR="004D7003">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4D7003">
              <w:rPr>
                <w:noProof/>
              </w:rPr>
              <w:instrText>29</w:instrText>
            </w:r>
            <w:r>
              <w:fldChar w:fldCharType="end"/>
            </w:r>
            <w:r>
              <w:instrText xml:space="preserve">  &lt; </w:instrText>
            </w:r>
            <w:r>
              <w:fldChar w:fldCharType="begin"/>
            </w:r>
            <w:r>
              <w:instrText xml:space="preserve"> DocVariable MonthEnd \@ d </w:instrText>
            </w:r>
            <w:r>
              <w:fldChar w:fldCharType="separate"/>
            </w:r>
            <w:r w:rsidR="004D7003">
              <w:instrText>30</w:instrText>
            </w:r>
            <w:r>
              <w:fldChar w:fldCharType="end"/>
            </w:r>
            <w:r>
              <w:instrText xml:space="preserve">  </w:instrText>
            </w:r>
            <w:r>
              <w:fldChar w:fldCharType="begin"/>
            </w:r>
            <w:r>
              <w:instrText xml:space="preserve"> =D10+1 </w:instrText>
            </w:r>
            <w:r>
              <w:fldChar w:fldCharType="separate"/>
            </w:r>
            <w:r w:rsidR="004D7003">
              <w:rPr>
                <w:noProof/>
              </w:rPr>
              <w:instrText>30</w:instrText>
            </w:r>
            <w:r>
              <w:fldChar w:fldCharType="end"/>
            </w:r>
            <w:r>
              <w:instrText xml:space="preserve"> "" </w:instrText>
            </w:r>
            <w:r>
              <w:fldChar w:fldCharType="separate"/>
            </w:r>
            <w:r w:rsidR="004D7003">
              <w:rPr>
                <w:noProof/>
              </w:rPr>
              <w:instrText>30</w:instrText>
            </w:r>
            <w:r>
              <w:fldChar w:fldCharType="end"/>
            </w:r>
            <w:r w:rsidR="004D7003">
              <w:fldChar w:fldCharType="separate"/>
            </w:r>
            <w:r w:rsidR="004D7003">
              <w:rPr>
                <w:noProof/>
              </w:rPr>
              <w:t>30</w:t>
            </w:r>
            <w:r>
              <w:fldChar w:fldCharType="end"/>
            </w:r>
          </w:p>
        </w:tc>
        <w:tc>
          <w:tcPr>
            <w:tcW w:w="714" w:type="pct"/>
          </w:tcPr>
          <w:p w14:paraId="06FBABBE" w14:textId="2B3EC065" w:rsidR="00FA19D6" w:rsidRDefault="00B831EB">
            <w:pPr>
              <w:pStyle w:val="Dates"/>
              <w:spacing w:after="40"/>
            </w:pPr>
            <w:r>
              <w:fldChar w:fldCharType="begin"/>
            </w:r>
            <w:r>
              <w:instrText xml:space="preserve">IF </w:instrText>
            </w:r>
            <w:r>
              <w:fldChar w:fldCharType="begin"/>
            </w:r>
            <w:r>
              <w:instrText xml:space="preserve"> =E10</w:instrText>
            </w:r>
            <w:r>
              <w:fldChar w:fldCharType="separate"/>
            </w:r>
            <w:r w:rsidR="004D7003">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4D7003">
              <w:rPr>
                <w:noProof/>
              </w:rPr>
              <w:instrText>30</w:instrText>
            </w:r>
            <w:r>
              <w:fldChar w:fldCharType="end"/>
            </w:r>
            <w:r>
              <w:instrText xml:space="preserve">  &lt; </w:instrText>
            </w:r>
            <w:r>
              <w:fldChar w:fldCharType="begin"/>
            </w:r>
            <w:r>
              <w:instrText xml:space="preserve"> DocVariable MonthEnd \@ d </w:instrText>
            </w:r>
            <w:r>
              <w:fldChar w:fldCharType="separate"/>
            </w:r>
            <w:r w:rsidR="004D7003">
              <w:instrText>30</w:instrText>
            </w:r>
            <w:r>
              <w:fldChar w:fldCharType="end"/>
            </w:r>
            <w:r>
              <w:instrText xml:space="preserve">  </w:instrText>
            </w:r>
            <w:r>
              <w:fldChar w:fldCharType="begin"/>
            </w:r>
            <w:r>
              <w:instrText xml:space="preserve"> =E10+1 </w:instrText>
            </w:r>
            <w:r>
              <w:fldChar w:fldCharType="separate"/>
            </w:r>
            <w:r w:rsidR="00AD42EE">
              <w:rPr>
                <w:noProof/>
              </w:rPr>
              <w:instrText>29</w:instrText>
            </w:r>
            <w:r>
              <w:fldChar w:fldCharType="end"/>
            </w:r>
            <w:r>
              <w:instrText xml:space="preserve"> "" </w:instrText>
            </w:r>
            <w:r>
              <w:fldChar w:fldCharType="end"/>
            </w:r>
            <w:r>
              <w:fldChar w:fldCharType="end"/>
            </w:r>
          </w:p>
        </w:tc>
        <w:tc>
          <w:tcPr>
            <w:tcW w:w="714" w:type="pct"/>
          </w:tcPr>
          <w:p w14:paraId="7FF85DA1" w14:textId="4CC162EB" w:rsidR="00FA19D6" w:rsidRDefault="00B831EB">
            <w:pPr>
              <w:pStyle w:val="Dates"/>
              <w:spacing w:after="40"/>
            </w:pPr>
            <w:r>
              <w:fldChar w:fldCharType="begin"/>
            </w:r>
            <w:r>
              <w:instrText xml:space="preserve">IF </w:instrText>
            </w:r>
            <w:r>
              <w:fldChar w:fldCharType="begin"/>
            </w:r>
            <w:r>
              <w:instrText xml:space="preserve"> =F10</w:instrText>
            </w:r>
            <w:r>
              <w:fldChar w:fldCharType="separate"/>
            </w:r>
            <w:r w:rsidR="004D700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D42EE">
              <w:rPr>
                <w:noProof/>
              </w:rPr>
              <w:instrText>29</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=F10+1 </w:instrText>
            </w:r>
            <w:r>
              <w:fldChar w:fldCharType="separate"/>
            </w:r>
            <w:r w:rsidR="00AD42EE">
              <w:rPr>
                <w:noProof/>
              </w:rPr>
              <w:instrText>30</w:instrText>
            </w:r>
            <w:r>
              <w:fldChar w:fldCharType="end"/>
            </w:r>
            <w:r>
              <w:instrText xml:space="preserve"> "" </w:instrText>
            </w:r>
            <w:r>
              <w:fldChar w:fldCharType="separate"/>
            </w:r>
            <w:r w:rsidR="00AD42EE">
              <w:rPr>
                <w:noProof/>
              </w:rPr>
              <w:instrText>30</w:instrText>
            </w:r>
            <w:r>
              <w:fldChar w:fldCharType="end"/>
            </w:r>
            <w:r>
              <w:fldChar w:fldCharType="end"/>
            </w:r>
          </w:p>
        </w:tc>
      </w:tr>
      <w:tr w:rsidR="00FA19D6" w14:paraId="59D78D95"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2956DEA" w14:textId="08DBF346" w:rsidR="00FA19D6" w:rsidRPr="003640B1" w:rsidRDefault="003640B1">
            <w:pPr>
              <w:spacing w:before="40" w:after="40"/>
              <w:rPr>
                <w:b/>
                <w:bCs/>
                <w:sz w:val="22"/>
                <w:szCs w:val="22"/>
              </w:rPr>
            </w:pPr>
            <w:r w:rsidRPr="003640B1">
              <w:rPr>
                <w:b/>
                <w:bCs/>
                <w:sz w:val="22"/>
                <w:szCs w:val="22"/>
              </w:rPr>
              <w:t>Pick It Up</w:t>
            </w:r>
          </w:p>
        </w:tc>
        <w:tc>
          <w:tcPr>
            <w:tcW w:w="714" w:type="pct"/>
          </w:tcPr>
          <w:p w14:paraId="29A6863F" w14:textId="377A1E26" w:rsidR="00FA19D6" w:rsidRPr="003640B1" w:rsidRDefault="003640B1">
            <w:pPr>
              <w:spacing w:before="40" w:after="40"/>
              <w:rPr>
                <w:b/>
                <w:bCs/>
                <w:sz w:val="22"/>
                <w:szCs w:val="22"/>
              </w:rPr>
            </w:pPr>
            <w:r w:rsidRPr="003640B1">
              <w:rPr>
                <w:b/>
                <w:bCs/>
                <w:sz w:val="22"/>
                <w:szCs w:val="22"/>
              </w:rPr>
              <w:t>Textured Objects</w:t>
            </w:r>
          </w:p>
        </w:tc>
        <w:tc>
          <w:tcPr>
            <w:tcW w:w="714" w:type="pct"/>
          </w:tcPr>
          <w:p w14:paraId="7478E95D" w14:textId="54CD4060" w:rsidR="00FA19D6" w:rsidRPr="003640B1" w:rsidRDefault="003640B1">
            <w:pPr>
              <w:spacing w:before="40" w:after="40"/>
              <w:rPr>
                <w:b/>
                <w:bCs/>
                <w:sz w:val="22"/>
                <w:szCs w:val="22"/>
              </w:rPr>
            </w:pPr>
            <w:r w:rsidRPr="003640B1">
              <w:rPr>
                <w:b/>
                <w:bCs/>
                <w:sz w:val="22"/>
                <w:szCs w:val="22"/>
              </w:rPr>
              <w:t>Peek-a-Boo</w:t>
            </w:r>
          </w:p>
        </w:tc>
        <w:tc>
          <w:tcPr>
            <w:tcW w:w="714" w:type="pct"/>
          </w:tcPr>
          <w:p w14:paraId="5D9D83C1" w14:textId="78AD32A1" w:rsidR="00FA19D6" w:rsidRPr="003640B1" w:rsidRDefault="003640B1">
            <w:pPr>
              <w:spacing w:before="40" w:after="40"/>
              <w:rPr>
                <w:b/>
                <w:bCs/>
                <w:sz w:val="22"/>
                <w:szCs w:val="22"/>
              </w:rPr>
            </w:pPr>
            <w:r w:rsidRPr="003640B1">
              <w:rPr>
                <w:b/>
                <w:bCs/>
                <w:sz w:val="22"/>
                <w:szCs w:val="22"/>
              </w:rPr>
              <w:t>Help Me Roll</w:t>
            </w:r>
          </w:p>
        </w:tc>
        <w:tc>
          <w:tcPr>
            <w:tcW w:w="714" w:type="pct"/>
          </w:tcPr>
          <w:p w14:paraId="7ED45D66" w14:textId="56C72ECE" w:rsidR="00FA19D6" w:rsidRPr="003640B1" w:rsidRDefault="003640B1">
            <w:pPr>
              <w:spacing w:before="40" w:after="40"/>
              <w:rPr>
                <w:b/>
                <w:bCs/>
                <w:sz w:val="22"/>
                <w:szCs w:val="22"/>
              </w:rPr>
            </w:pPr>
            <w:r w:rsidRPr="003640B1">
              <w:rPr>
                <w:b/>
                <w:bCs/>
                <w:sz w:val="22"/>
                <w:szCs w:val="22"/>
              </w:rPr>
              <w:t>Rock the Boat</w:t>
            </w:r>
          </w:p>
        </w:tc>
        <w:tc>
          <w:tcPr>
            <w:tcW w:w="714" w:type="pct"/>
          </w:tcPr>
          <w:p w14:paraId="34100D8A" w14:textId="77777777" w:rsidR="00FA19D6" w:rsidRDefault="00FA19D6">
            <w:pPr>
              <w:spacing w:before="40" w:after="40"/>
            </w:pPr>
          </w:p>
        </w:tc>
        <w:tc>
          <w:tcPr>
            <w:tcW w:w="714" w:type="pct"/>
          </w:tcPr>
          <w:p w14:paraId="66E427CB" w14:textId="77777777" w:rsidR="00FA19D6" w:rsidRDefault="00FA19D6">
            <w:pPr>
              <w:spacing w:before="40" w:after="40"/>
            </w:pPr>
          </w:p>
        </w:tc>
      </w:tr>
      <w:tr w:rsidR="00FA19D6" w14:paraId="581C8685"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3D5F6A1E" w14:textId="44BF917B" w:rsidR="00FA19D6" w:rsidRDefault="00B831EB">
            <w:pPr>
              <w:pStyle w:val="Dates"/>
              <w:spacing w:after="40"/>
            </w:pPr>
            <w:r>
              <w:fldChar w:fldCharType="begin"/>
            </w:r>
            <w:r>
              <w:instrText xml:space="preserve">IF </w:instrText>
            </w:r>
            <w:r>
              <w:fldChar w:fldCharType="begin"/>
            </w:r>
            <w:r>
              <w:instrText xml:space="preserve"> =G10</w:instrText>
            </w:r>
            <w:r>
              <w:fldChar w:fldCharType="separate"/>
            </w:r>
            <w:r w:rsidR="004D700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D42EE">
              <w:rPr>
                <w:noProof/>
              </w:rPr>
              <w:instrText>30</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714" w:type="pct"/>
          </w:tcPr>
          <w:p w14:paraId="1076C456" w14:textId="71568B74" w:rsidR="00FA19D6" w:rsidRDefault="00B831EB">
            <w:pPr>
              <w:pStyle w:val="Dates"/>
              <w:spacing w:after="40"/>
            </w:pPr>
            <w:r>
              <w:fldChar w:fldCharType="begin"/>
            </w:r>
            <w:r>
              <w:instrText xml:space="preserve">IF </w:instrText>
            </w:r>
            <w:r>
              <w:fldChar w:fldCharType="begin"/>
            </w:r>
            <w:r>
              <w:instrText xml:space="preserve"> =A12</w:instrText>
            </w:r>
            <w:r>
              <w:fldChar w:fldCharType="separate"/>
            </w:r>
            <w:r w:rsidR="004D700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714" w:type="pct"/>
          </w:tcPr>
          <w:p w14:paraId="3756DD00" w14:textId="77777777" w:rsidR="00FA19D6" w:rsidRDefault="00FA19D6">
            <w:pPr>
              <w:pStyle w:val="Dates"/>
              <w:spacing w:after="40"/>
            </w:pPr>
          </w:p>
        </w:tc>
        <w:tc>
          <w:tcPr>
            <w:tcW w:w="714" w:type="pct"/>
          </w:tcPr>
          <w:p w14:paraId="1A6926F6" w14:textId="77777777" w:rsidR="00FA19D6" w:rsidRDefault="00FA19D6">
            <w:pPr>
              <w:pStyle w:val="Dates"/>
              <w:spacing w:after="40"/>
            </w:pPr>
          </w:p>
        </w:tc>
        <w:tc>
          <w:tcPr>
            <w:tcW w:w="714" w:type="pct"/>
          </w:tcPr>
          <w:p w14:paraId="4F087CAA" w14:textId="77777777" w:rsidR="00FA19D6" w:rsidRDefault="00FA19D6">
            <w:pPr>
              <w:pStyle w:val="Dates"/>
              <w:spacing w:after="40"/>
            </w:pPr>
          </w:p>
        </w:tc>
        <w:tc>
          <w:tcPr>
            <w:tcW w:w="714" w:type="pct"/>
          </w:tcPr>
          <w:p w14:paraId="13A362AC" w14:textId="77777777" w:rsidR="00FA19D6" w:rsidRDefault="00FA19D6">
            <w:pPr>
              <w:pStyle w:val="Dates"/>
              <w:spacing w:after="40"/>
            </w:pPr>
          </w:p>
        </w:tc>
        <w:tc>
          <w:tcPr>
            <w:tcW w:w="714" w:type="pct"/>
          </w:tcPr>
          <w:p w14:paraId="7E0D1CF3" w14:textId="77777777" w:rsidR="00FA19D6" w:rsidRDefault="00FA19D6">
            <w:pPr>
              <w:pStyle w:val="Dates"/>
              <w:spacing w:after="40"/>
            </w:pPr>
          </w:p>
        </w:tc>
      </w:tr>
      <w:tr w:rsidR="00FA19D6" w14:paraId="7D9456AF"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59617A0D" w14:textId="77777777" w:rsidR="00FA19D6" w:rsidRDefault="00FA19D6">
            <w:pPr>
              <w:spacing w:before="40" w:after="40"/>
            </w:pPr>
          </w:p>
        </w:tc>
        <w:tc>
          <w:tcPr>
            <w:tcW w:w="714" w:type="pct"/>
          </w:tcPr>
          <w:p w14:paraId="0B94277B" w14:textId="77777777" w:rsidR="00FA19D6" w:rsidRDefault="00FA19D6">
            <w:pPr>
              <w:spacing w:before="40" w:after="40"/>
            </w:pPr>
          </w:p>
        </w:tc>
        <w:tc>
          <w:tcPr>
            <w:tcW w:w="714" w:type="pct"/>
          </w:tcPr>
          <w:p w14:paraId="4DBB5C98" w14:textId="77777777" w:rsidR="00FA19D6" w:rsidRDefault="00FA19D6">
            <w:pPr>
              <w:spacing w:before="40" w:after="40"/>
            </w:pPr>
          </w:p>
        </w:tc>
        <w:tc>
          <w:tcPr>
            <w:tcW w:w="714" w:type="pct"/>
          </w:tcPr>
          <w:p w14:paraId="27DC14ED" w14:textId="77777777" w:rsidR="00FA19D6" w:rsidRDefault="00FA19D6">
            <w:pPr>
              <w:spacing w:before="40" w:after="40"/>
            </w:pPr>
          </w:p>
        </w:tc>
        <w:tc>
          <w:tcPr>
            <w:tcW w:w="714" w:type="pct"/>
          </w:tcPr>
          <w:p w14:paraId="411B9C8B" w14:textId="77777777" w:rsidR="00FA19D6" w:rsidRDefault="00FA19D6">
            <w:pPr>
              <w:spacing w:before="40" w:after="40"/>
            </w:pPr>
          </w:p>
        </w:tc>
        <w:tc>
          <w:tcPr>
            <w:tcW w:w="714" w:type="pct"/>
          </w:tcPr>
          <w:p w14:paraId="5B514F2B" w14:textId="77777777" w:rsidR="00FA19D6" w:rsidRDefault="00FA19D6">
            <w:pPr>
              <w:spacing w:before="40" w:after="40"/>
            </w:pPr>
          </w:p>
        </w:tc>
        <w:tc>
          <w:tcPr>
            <w:tcW w:w="714" w:type="pct"/>
          </w:tcPr>
          <w:p w14:paraId="59571A2F" w14:textId="77777777" w:rsidR="00FA19D6" w:rsidRDefault="00FA19D6">
            <w:pPr>
              <w:spacing w:before="40" w:after="40"/>
            </w:pPr>
          </w:p>
        </w:tc>
      </w:tr>
    </w:tbl>
    <w:p w14:paraId="3ECE8111" w14:textId="77777777" w:rsidR="00FA19D6" w:rsidRDefault="00FA19D6">
      <w:pPr>
        <w:pStyle w:val="NoSpacing"/>
      </w:pPr>
    </w:p>
    <w:tbl>
      <w:tblPr>
        <w:tblW w:w="5000" w:type="pct"/>
        <w:tblBorders>
          <w:top w:val="single" w:sz="4" w:space="0" w:color="88C589" w:themeColor="accent1" w:themeTint="99"/>
          <w:left w:val="single" w:sz="4" w:space="0" w:color="88C589" w:themeColor="accent1" w:themeTint="99"/>
          <w:bottom w:val="single" w:sz="4" w:space="0" w:color="88C589" w:themeColor="accent1" w:themeTint="99"/>
          <w:right w:val="single" w:sz="4" w:space="0" w:color="88C589" w:themeColor="accent1" w:themeTint="99"/>
        </w:tblBorders>
        <w:tblLook w:val="04A0" w:firstRow="1" w:lastRow="0" w:firstColumn="1" w:lastColumn="0" w:noHBand="0" w:noVBand="1"/>
        <w:tblCaption w:val="Notes layout table"/>
      </w:tblPr>
      <w:tblGrid>
        <w:gridCol w:w="673"/>
        <w:gridCol w:w="9397"/>
      </w:tblGrid>
      <w:tr w:rsidR="00FA19D6" w14:paraId="720B4D85" w14:textId="77777777">
        <w:trPr>
          <w:cantSplit/>
          <w:trHeight w:hRule="exact" w:val="1440"/>
        </w:trPr>
        <w:tc>
          <w:tcPr>
            <w:tcW w:w="648" w:type="dxa"/>
            <w:shd w:val="clear" w:color="auto" w:fill="auto"/>
            <w:textDirection w:val="btLr"/>
          </w:tcPr>
          <w:p w14:paraId="133A4F02" w14:textId="77777777" w:rsidR="00FA19D6" w:rsidRDefault="00B831EB">
            <w:pPr>
              <w:pStyle w:val="Heading1"/>
            </w:pPr>
            <w:r>
              <w:t>Notes</w:t>
            </w:r>
            <w:bookmarkStart w:id="3" w:name="_Notes"/>
            <w:bookmarkEnd w:id="3"/>
          </w:p>
        </w:tc>
        <w:tc>
          <w:tcPr>
            <w:tcW w:w="9648" w:type="dxa"/>
            <w:shd w:val="clear" w:color="auto" w:fill="auto"/>
            <w:vAlign w:val="center"/>
          </w:tcPr>
          <w:p w14:paraId="3EF5AD6F" w14:textId="3232D50D" w:rsidR="00FA19D6" w:rsidRDefault="003640B1">
            <w:pPr>
              <w:pStyle w:val="Notes"/>
            </w:pPr>
            <w:r w:rsidRPr="003640B1">
              <w:t xml:space="preserve">Are you looking for activities to do with your child that will help encourage their development while still being fun? We have just the list for you. Our Developmental Activity A Day Guide includes 30 activities you can do with your </w:t>
            </w:r>
            <w:r>
              <w:t xml:space="preserve">Infant 0-12 months. </w:t>
            </w:r>
          </w:p>
        </w:tc>
      </w:tr>
    </w:tbl>
    <w:p w14:paraId="36A9CB1F" w14:textId="7CC06CA9" w:rsidR="00FA19D6" w:rsidRDefault="00FA19D6">
      <w:pPr>
        <w:pStyle w:val="NoSpacing"/>
      </w:pPr>
    </w:p>
    <w:p w14:paraId="7D1585ED" w14:textId="3B388CF3" w:rsidR="00403BC7" w:rsidRDefault="003640B1" w:rsidP="003640B1">
      <w:pPr>
        <w:pStyle w:val="NoSpacing"/>
        <w:jc w:val="center"/>
      </w:pPr>
      <w:r>
        <w:rPr>
          <w:noProof/>
        </w:rPr>
        <w:lastRenderedPageBreak/>
        <w:drawing>
          <wp:inline distT="0" distB="0" distL="0" distR="0" wp14:anchorId="23E20F63" wp14:editId="7D72E142">
            <wp:extent cx="16383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04850"/>
                    </a:xfrm>
                    <a:prstGeom prst="rect">
                      <a:avLst/>
                    </a:prstGeom>
                    <a:noFill/>
                  </pic:spPr>
                </pic:pic>
              </a:graphicData>
            </a:graphic>
          </wp:inline>
        </w:drawing>
      </w:r>
    </w:p>
    <w:p w14:paraId="7D4566DF" w14:textId="77777777" w:rsidR="003640B1" w:rsidRDefault="003640B1" w:rsidP="00403BC7">
      <w:pPr>
        <w:pStyle w:val="NoSpacing"/>
      </w:pPr>
    </w:p>
    <w:p w14:paraId="0DFB830C" w14:textId="77777777" w:rsidR="003640B1" w:rsidRDefault="003640B1" w:rsidP="00403BC7">
      <w:pPr>
        <w:pStyle w:val="NoSpacing"/>
      </w:pPr>
    </w:p>
    <w:p w14:paraId="278E1A15" w14:textId="6A88679B" w:rsidR="00403BC7" w:rsidRDefault="00403BC7" w:rsidP="00403BC7">
      <w:pPr>
        <w:pStyle w:val="NoSpacing"/>
      </w:pPr>
      <w:r>
        <w:t>3/30 Babble Time - Play babbling games with your child face to face or while looking into a mirror together. Repeat sounds your baby currently makes and make new sounds to see if you baby can repeat you.</w:t>
      </w:r>
    </w:p>
    <w:p w14:paraId="0577A4ED" w14:textId="49C424FB" w:rsidR="00403BC7" w:rsidRPr="00403BC7" w:rsidRDefault="00403BC7" w:rsidP="00403BC7">
      <w:pPr>
        <w:pStyle w:val="NoSpacing"/>
        <w:rPr>
          <w:b/>
          <w:bCs/>
        </w:rPr>
      </w:pPr>
      <w:r w:rsidRPr="00403BC7">
        <w:rPr>
          <w:b/>
          <w:bCs/>
        </w:rPr>
        <w:t>Skills: Receptive/expressive language, socialization.</w:t>
      </w:r>
    </w:p>
    <w:p w14:paraId="04CB8FE6" w14:textId="105C0E73" w:rsidR="00403BC7" w:rsidRDefault="00403BC7" w:rsidP="00403BC7">
      <w:pPr>
        <w:pStyle w:val="NoSpacing"/>
      </w:pPr>
    </w:p>
    <w:p w14:paraId="5A67A480" w14:textId="77777777" w:rsidR="00403BC7" w:rsidRDefault="00403BC7" w:rsidP="00403BC7">
      <w:pPr>
        <w:pStyle w:val="NoSpacing"/>
      </w:pPr>
      <w:r>
        <w:t>3/31 Pull to Stand - By now your baby is ready to start pulling up at low furniture. Use overturned cardboard boxes or an overturned laundry basket and place toys of interest on top and encourage your child to pull up on knees and eventually stand to obtain the toys.</w:t>
      </w:r>
    </w:p>
    <w:p w14:paraId="36A3057B" w14:textId="00B39EB6" w:rsidR="00403BC7" w:rsidRDefault="00403BC7" w:rsidP="00403BC7">
      <w:pPr>
        <w:pStyle w:val="NoSpacing"/>
        <w:rPr>
          <w:b/>
          <w:bCs/>
        </w:rPr>
      </w:pPr>
      <w:r w:rsidRPr="00403BC7">
        <w:rPr>
          <w:b/>
          <w:bCs/>
        </w:rPr>
        <w:t>Skills: Gross motor, weight shift, weight bearing, strength.</w:t>
      </w:r>
    </w:p>
    <w:p w14:paraId="05DC661E" w14:textId="734630A3" w:rsidR="00403BC7" w:rsidRDefault="00403BC7" w:rsidP="00403BC7">
      <w:pPr>
        <w:pStyle w:val="NoSpacing"/>
        <w:rPr>
          <w:b/>
          <w:bCs/>
        </w:rPr>
      </w:pPr>
    </w:p>
    <w:p w14:paraId="5E08FDD6" w14:textId="7BD21705" w:rsidR="00403BC7" w:rsidRDefault="00403BC7" w:rsidP="00403BC7">
      <w:pPr>
        <w:pStyle w:val="NoSpacing"/>
      </w:pPr>
      <w:r>
        <w:t>4/1 Pots &amp; Pans - Babies love to make noise. In some low cupboard place pots, pans and wooden spoons that babies can use to bang on, stir in and make noise.</w:t>
      </w:r>
    </w:p>
    <w:p w14:paraId="66C4DB33" w14:textId="45CA1BB1" w:rsidR="00403BC7" w:rsidRDefault="00403BC7" w:rsidP="00403BC7">
      <w:pPr>
        <w:pStyle w:val="NoSpacing"/>
        <w:rPr>
          <w:b/>
          <w:bCs/>
        </w:rPr>
      </w:pPr>
      <w:r w:rsidRPr="00403BC7">
        <w:rPr>
          <w:b/>
          <w:bCs/>
        </w:rPr>
        <w:t>Skills: Fine motor, cognitive.</w:t>
      </w:r>
    </w:p>
    <w:p w14:paraId="75953F52" w14:textId="79AB2DD0" w:rsidR="00403BC7" w:rsidRDefault="00403BC7" w:rsidP="00403BC7">
      <w:pPr>
        <w:pStyle w:val="NoSpacing"/>
        <w:rPr>
          <w:b/>
          <w:bCs/>
        </w:rPr>
      </w:pPr>
    </w:p>
    <w:p w14:paraId="755B2182" w14:textId="2D9E45B1" w:rsidR="00403BC7" w:rsidRPr="00403BC7" w:rsidRDefault="00403BC7" w:rsidP="00403BC7">
      <w:pPr>
        <w:pStyle w:val="NoSpacing"/>
        <w:rPr>
          <w:b/>
          <w:bCs/>
        </w:rPr>
      </w:pPr>
      <w:r w:rsidRPr="00403BC7">
        <w:t>4/2</w:t>
      </w:r>
      <w:r>
        <w:rPr>
          <w:b/>
          <w:bCs/>
        </w:rPr>
        <w:t xml:space="preserve"> </w:t>
      </w:r>
      <w:r w:rsidRPr="00403BC7">
        <w:t>Watch Me Cruise</w:t>
      </w:r>
      <w:r>
        <w:t xml:space="preserve"> - </w:t>
      </w:r>
      <w:r w:rsidRPr="00403BC7">
        <w:t xml:space="preserve">When your baby </w:t>
      </w:r>
      <w:proofErr w:type="gramStart"/>
      <w:r w:rsidRPr="00403BC7">
        <w:t>is able to</w:t>
      </w:r>
      <w:proofErr w:type="gramEnd"/>
      <w:r w:rsidRPr="00403BC7">
        <w:t xml:space="preserve"> pull to stand on her own, begin to place toys just out of reach to the left and right sides and encourage her to take steps sideways to secure the toys.</w:t>
      </w:r>
    </w:p>
    <w:p w14:paraId="37097CAC" w14:textId="0CC9B31A" w:rsidR="00403BC7" w:rsidRDefault="00403BC7" w:rsidP="00403BC7">
      <w:pPr>
        <w:pStyle w:val="NoSpacing"/>
        <w:rPr>
          <w:b/>
          <w:bCs/>
        </w:rPr>
      </w:pPr>
      <w:r w:rsidRPr="00403BC7">
        <w:rPr>
          <w:b/>
          <w:bCs/>
        </w:rPr>
        <w:t>Skills: Gross motor, stepping, weight bearing, cruising, weight shift, balance.</w:t>
      </w:r>
    </w:p>
    <w:p w14:paraId="30E8A9F6" w14:textId="68CD2113" w:rsidR="00403BC7" w:rsidRDefault="00403BC7" w:rsidP="00403BC7">
      <w:pPr>
        <w:pStyle w:val="NoSpacing"/>
        <w:rPr>
          <w:b/>
          <w:bCs/>
        </w:rPr>
      </w:pPr>
    </w:p>
    <w:p w14:paraId="76DBB0CB" w14:textId="2A90EA7C" w:rsidR="00403BC7" w:rsidRDefault="00403BC7" w:rsidP="00403BC7">
      <w:pPr>
        <w:pStyle w:val="NoSpacing"/>
      </w:pPr>
      <w:r>
        <w:t>4/3 Laundry Basket Stroll - Fill a laundry basket with heavy items such as book and allow your child to push it around the floor on a smooth surface to practice supported walking.</w:t>
      </w:r>
    </w:p>
    <w:p w14:paraId="207AC686" w14:textId="14806E7E" w:rsidR="00403BC7" w:rsidRDefault="00403BC7" w:rsidP="00403BC7">
      <w:pPr>
        <w:pStyle w:val="NoSpacing"/>
        <w:rPr>
          <w:b/>
          <w:bCs/>
        </w:rPr>
      </w:pPr>
      <w:r w:rsidRPr="00403BC7">
        <w:rPr>
          <w:b/>
          <w:bCs/>
        </w:rPr>
        <w:t>Skills: Gross motor, walking, balance, coordination, strength.</w:t>
      </w:r>
    </w:p>
    <w:p w14:paraId="1E1B8A47" w14:textId="2194899B" w:rsidR="00403BC7" w:rsidRDefault="00403BC7" w:rsidP="00403BC7">
      <w:pPr>
        <w:pStyle w:val="NoSpacing"/>
        <w:rPr>
          <w:b/>
          <w:bCs/>
        </w:rPr>
      </w:pPr>
    </w:p>
    <w:p w14:paraId="242A1BCE" w14:textId="3826F2D3" w:rsidR="00403BC7" w:rsidRDefault="00403BC7" w:rsidP="00403BC7">
      <w:pPr>
        <w:pStyle w:val="NoSpacing"/>
      </w:pPr>
      <w:r w:rsidRPr="00403BC7">
        <w:t xml:space="preserve">4/4 </w:t>
      </w:r>
      <w:r>
        <w:t>Turning Pages - Using cardboard board books, help your child turn pages as you name pictures in books.</w:t>
      </w:r>
    </w:p>
    <w:p w14:paraId="5A6FC18B" w14:textId="493E5441" w:rsidR="00403BC7" w:rsidRDefault="00403BC7" w:rsidP="00403BC7">
      <w:pPr>
        <w:pStyle w:val="NoSpacing"/>
        <w:rPr>
          <w:b/>
          <w:bCs/>
        </w:rPr>
      </w:pPr>
      <w:r w:rsidRPr="00403BC7">
        <w:rPr>
          <w:b/>
          <w:bCs/>
        </w:rPr>
        <w:t>Skills: Fine motor, cognitive, language.</w:t>
      </w:r>
    </w:p>
    <w:p w14:paraId="77332604" w14:textId="00465095" w:rsidR="00403BC7" w:rsidRDefault="00403BC7" w:rsidP="00403BC7">
      <w:pPr>
        <w:pStyle w:val="NoSpacing"/>
        <w:rPr>
          <w:b/>
          <w:bCs/>
        </w:rPr>
      </w:pPr>
    </w:p>
    <w:p w14:paraId="42B989A5" w14:textId="575B8EC2" w:rsidR="00403BC7" w:rsidRDefault="00403BC7" w:rsidP="00403BC7">
      <w:pPr>
        <w:pStyle w:val="NoSpacing"/>
      </w:pPr>
      <w:r>
        <w:t>4/5 Body Parts - Touch, kiss, tickle or pop bubbles on your baby’s hands, feet, tummy, nose as you name body parts for him.</w:t>
      </w:r>
    </w:p>
    <w:p w14:paraId="4423F5B7" w14:textId="62E2509D" w:rsidR="00403BC7" w:rsidRPr="00403BC7" w:rsidRDefault="00403BC7" w:rsidP="00403BC7">
      <w:pPr>
        <w:pStyle w:val="NoSpacing"/>
        <w:rPr>
          <w:b/>
          <w:bCs/>
        </w:rPr>
      </w:pPr>
      <w:r w:rsidRPr="00403BC7">
        <w:rPr>
          <w:b/>
          <w:bCs/>
        </w:rPr>
        <w:t>Skills: Cognitive, receptive/expressive language.</w:t>
      </w:r>
    </w:p>
    <w:p w14:paraId="49578DD8" w14:textId="3EE96E3C" w:rsidR="00403BC7" w:rsidRDefault="00403BC7" w:rsidP="00403BC7">
      <w:pPr>
        <w:pStyle w:val="NoSpacing"/>
      </w:pPr>
    </w:p>
    <w:p w14:paraId="7F7AF3BA" w14:textId="5BE1E506" w:rsidR="00403BC7" w:rsidRDefault="00403BC7" w:rsidP="00403BC7">
      <w:pPr>
        <w:pStyle w:val="NoSpacing"/>
      </w:pPr>
      <w:r>
        <w:t xml:space="preserve">4/6 Taking Steps - Instead of holding your baby’s hands while he is stepping, </w:t>
      </w:r>
      <w:proofErr w:type="gramStart"/>
      <w:r>
        <w:t>kneel down</w:t>
      </w:r>
      <w:proofErr w:type="gramEnd"/>
      <w:r>
        <w:t xml:space="preserve"> so you are close to your baby and hold a broom or mop sideways in your hands. Get your child to grasp onto the broom handle and then slowly knee walk backwards as your baby takes forward steps toward you while holding the broom handle for support.</w:t>
      </w:r>
    </w:p>
    <w:p w14:paraId="1C36DAAD" w14:textId="041BFFC9" w:rsidR="00403BC7" w:rsidRDefault="00403BC7" w:rsidP="00403BC7">
      <w:pPr>
        <w:pStyle w:val="NoSpacing"/>
        <w:rPr>
          <w:b/>
          <w:bCs/>
        </w:rPr>
      </w:pPr>
      <w:r w:rsidRPr="00403BC7">
        <w:rPr>
          <w:b/>
          <w:bCs/>
        </w:rPr>
        <w:t>Skills: Gross motor, stepping, weight bearing, weight shifting, balance, coordination.</w:t>
      </w:r>
    </w:p>
    <w:p w14:paraId="41306503" w14:textId="789FF742" w:rsidR="00403BC7" w:rsidRDefault="00403BC7" w:rsidP="00403BC7">
      <w:pPr>
        <w:pStyle w:val="NoSpacing"/>
        <w:rPr>
          <w:b/>
          <w:bCs/>
        </w:rPr>
      </w:pPr>
    </w:p>
    <w:p w14:paraId="6B3EF71A" w14:textId="7E25B0AE" w:rsidR="00403BC7" w:rsidRDefault="00403BC7" w:rsidP="00403BC7">
      <w:pPr>
        <w:pStyle w:val="NoSpacing"/>
      </w:pPr>
      <w:r>
        <w:t>4/7 Tip Me Over - Sit your child on your lap and gently tip him from side to side encouraging him to bring himself back up into a tall sitting position.</w:t>
      </w:r>
    </w:p>
    <w:p w14:paraId="2BDD90A5" w14:textId="6E80895B" w:rsidR="00403BC7" w:rsidRDefault="00403BC7" w:rsidP="00403BC7">
      <w:pPr>
        <w:pStyle w:val="NoSpacing"/>
        <w:rPr>
          <w:b/>
          <w:bCs/>
        </w:rPr>
      </w:pPr>
      <w:r w:rsidRPr="00403BC7">
        <w:rPr>
          <w:b/>
          <w:bCs/>
        </w:rPr>
        <w:t>Skills: Gross motor, trunk strengthening, balance, body righting.</w:t>
      </w:r>
    </w:p>
    <w:p w14:paraId="542262F1" w14:textId="463A8D32" w:rsidR="00403BC7" w:rsidRDefault="00403BC7" w:rsidP="00403BC7">
      <w:pPr>
        <w:pStyle w:val="NoSpacing"/>
        <w:rPr>
          <w:b/>
          <w:bCs/>
        </w:rPr>
      </w:pPr>
    </w:p>
    <w:p w14:paraId="73CE41C8" w14:textId="019DDC74" w:rsidR="00E71024" w:rsidRDefault="00403BC7" w:rsidP="00E71024">
      <w:pPr>
        <w:pStyle w:val="NoSpacing"/>
      </w:pPr>
      <w:r>
        <w:t xml:space="preserve">4/8 </w:t>
      </w:r>
      <w:r w:rsidR="00E71024">
        <w:t>Body Parts - Touch, kiss, tickle or pop bubbles on your baby’s hands, feet, tummy, nose as you name body parts for him.</w:t>
      </w:r>
    </w:p>
    <w:p w14:paraId="4F47823E" w14:textId="201EF63B" w:rsidR="00403BC7" w:rsidRDefault="00E71024" w:rsidP="00E71024">
      <w:pPr>
        <w:pStyle w:val="NoSpacing"/>
        <w:rPr>
          <w:b/>
          <w:bCs/>
        </w:rPr>
      </w:pPr>
      <w:r w:rsidRPr="00E71024">
        <w:rPr>
          <w:b/>
          <w:bCs/>
        </w:rPr>
        <w:t>Skills: Cognitive, receptive/expressive language.</w:t>
      </w:r>
    </w:p>
    <w:p w14:paraId="5ED8EFBA" w14:textId="4371A40D" w:rsidR="00E71024" w:rsidRDefault="00E71024" w:rsidP="00E71024">
      <w:pPr>
        <w:pStyle w:val="NoSpacing"/>
        <w:rPr>
          <w:b/>
          <w:bCs/>
        </w:rPr>
      </w:pPr>
    </w:p>
    <w:p w14:paraId="4BF0677B" w14:textId="1A837349" w:rsidR="00E71024" w:rsidRDefault="00E71024" w:rsidP="00E71024">
      <w:pPr>
        <w:pStyle w:val="NoSpacing"/>
      </w:pPr>
      <w:r w:rsidRPr="00E71024">
        <w:t xml:space="preserve">4/9 </w:t>
      </w:r>
      <w:r>
        <w:t xml:space="preserve">Over/Under - Let your child crawl and/or walk over cushions, pillows and under tables, chairs, </w:t>
      </w:r>
      <w:proofErr w:type="spellStart"/>
      <w:r>
        <w:t>etc</w:t>
      </w:r>
      <w:proofErr w:type="spellEnd"/>
      <w:r>
        <w:t xml:space="preserve"> to challenge their balance and body in space awareness.</w:t>
      </w:r>
    </w:p>
    <w:p w14:paraId="79AF510C" w14:textId="0EC62FAF" w:rsidR="00E71024" w:rsidRDefault="00E71024" w:rsidP="00E71024">
      <w:pPr>
        <w:pStyle w:val="NoSpacing"/>
        <w:rPr>
          <w:b/>
          <w:bCs/>
        </w:rPr>
      </w:pPr>
      <w:r w:rsidRPr="00E71024">
        <w:rPr>
          <w:b/>
          <w:bCs/>
        </w:rPr>
        <w:t>Skills: Gross motor, weight bearing, body in space awareness, motor planning.</w:t>
      </w:r>
    </w:p>
    <w:p w14:paraId="641FFD0D" w14:textId="3A3BC991" w:rsidR="00E71024" w:rsidRDefault="00E71024" w:rsidP="00E71024">
      <w:pPr>
        <w:pStyle w:val="NoSpacing"/>
        <w:rPr>
          <w:b/>
          <w:bCs/>
        </w:rPr>
      </w:pPr>
    </w:p>
    <w:p w14:paraId="7D9DCA25" w14:textId="77777777" w:rsidR="00E71024" w:rsidRDefault="00E71024" w:rsidP="00E71024">
      <w:pPr>
        <w:pStyle w:val="NoSpacing"/>
      </w:pPr>
      <w:r>
        <w:t>4/10 Poke, Push, Point-Encourage finger isolation by using toys with buttons that require pushing and poking. Cell photos work too.</w:t>
      </w:r>
    </w:p>
    <w:p w14:paraId="22B0A475" w14:textId="00B27A62" w:rsidR="00E71024" w:rsidRDefault="00E71024" w:rsidP="00E71024">
      <w:pPr>
        <w:pStyle w:val="NoSpacing"/>
        <w:rPr>
          <w:b/>
          <w:bCs/>
        </w:rPr>
      </w:pPr>
      <w:r w:rsidRPr="00E71024">
        <w:rPr>
          <w:b/>
          <w:bCs/>
        </w:rPr>
        <w:t>Skills: Fine motor, finger isolation.</w:t>
      </w:r>
    </w:p>
    <w:p w14:paraId="5A0DA6FD" w14:textId="58CC2A40" w:rsidR="00E71024" w:rsidRDefault="00E71024" w:rsidP="00E71024">
      <w:pPr>
        <w:pStyle w:val="NoSpacing"/>
        <w:rPr>
          <w:b/>
          <w:bCs/>
        </w:rPr>
      </w:pPr>
    </w:p>
    <w:p w14:paraId="4B23EC37" w14:textId="7E2E72E6" w:rsidR="00E71024" w:rsidRDefault="00E71024" w:rsidP="00E71024">
      <w:pPr>
        <w:pStyle w:val="NoSpacing"/>
      </w:pPr>
      <w:r w:rsidRPr="00E71024">
        <w:t xml:space="preserve">4/11 </w:t>
      </w:r>
      <w:r>
        <w:t>Tunnel Time - Make a tunnel using furniture or use a store-bought play tunnel. Have an adult sit at one end and encourage your child to crawl through and greet them at the other end.</w:t>
      </w:r>
    </w:p>
    <w:p w14:paraId="2B7DC599" w14:textId="5E94B860" w:rsidR="00E71024" w:rsidRDefault="00E71024" w:rsidP="00E71024">
      <w:pPr>
        <w:pStyle w:val="NoSpacing"/>
        <w:rPr>
          <w:b/>
          <w:bCs/>
        </w:rPr>
      </w:pPr>
      <w:r w:rsidRPr="00E71024">
        <w:rPr>
          <w:b/>
          <w:bCs/>
        </w:rPr>
        <w:t>Skills: Gross motor, motor planning, social games.</w:t>
      </w:r>
    </w:p>
    <w:p w14:paraId="0A723610" w14:textId="5A90A89A" w:rsidR="00E71024" w:rsidRDefault="00E71024" w:rsidP="00E71024">
      <w:pPr>
        <w:pStyle w:val="NoSpacing"/>
        <w:rPr>
          <w:b/>
          <w:bCs/>
        </w:rPr>
      </w:pPr>
    </w:p>
    <w:p w14:paraId="7156915B" w14:textId="6CE99D03" w:rsidR="00E71024" w:rsidRDefault="00E71024" w:rsidP="00E71024">
      <w:pPr>
        <w:pStyle w:val="NoSpacing"/>
      </w:pPr>
      <w:r>
        <w:t>4/12 Animal Sounds - Sing songs like old MacDonald or make animal sounds in response to pictures in books or stuffed toys. Encourage your child to imitate these fun sounds.</w:t>
      </w:r>
    </w:p>
    <w:p w14:paraId="7AA0FCE6" w14:textId="59396045" w:rsidR="00E71024" w:rsidRDefault="00E71024" w:rsidP="00E71024">
      <w:pPr>
        <w:pStyle w:val="NoSpacing"/>
        <w:rPr>
          <w:b/>
          <w:bCs/>
        </w:rPr>
      </w:pPr>
      <w:r w:rsidRPr="00E71024">
        <w:rPr>
          <w:b/>
          <w:bCs/>
        </w:rPr>
        <w:t>Skills: Receptive/expressive language, imitation.</w:t>
      </w:r>
    </w:p>
    <w:p w14:paraId="092F0B5D" w14:textId="6CD3AF85" w:rsidR="00E71024" w:rsidRDefault="00E71024" w:rsidP="00E71024">
      <w:pPr>
        <w:pStyle w:val="NoSpacing"/>
        <w:rPr>
          <w:b/>
          <w:bCs/>
        </w:rPr>
      </w:pPr>
    </w:p>
    <w:p w14:paraId="0FFCE292" w14:textId="23F95E83" w:rsidR="00E71024" w:rsidRDefault="00E71024" w:rsidP="00E71024">
      <w:pPr>
        <w:pStyle w:val="NoSpacing"/>
      </w:pPr>
      <w:r>
        <w:t>4/13 Imitation Game - Hold your baby in front of you so he/she can clearly see your face. Stick out your tongue &amp; be amazed at how even newborn infants can imitate this facial gesture!</w:t>
      </w:r>
    </w:p>
    <w:p w14:paraId="10017F20" w14:textId="3A83DB10" w:rsidR="00E71024" w:rsidRDefault="00E71024" w:rsidP="00E71024">
      <w:pPr>
        <w:pStyle w:val="NoSpacing"/>
        <w:rPr>
          <w:b/>
          <w:bCs/>
        </w:rPr>
      </w:pPr>
      <w:r w:rsidRPr="00E71024">
        <w:rPr>
          <w:b/>
          <w:bCs/>
        </w:rPr>
        <w:t>Skills: Imitation, eye contact, visual attention, socialization.</w:t>
      </w:r>
    </w:p>
    <w:p w14:paraId="6F77B6BF" w14:textId="5EAAB798" w:rsidR="00E71024" w:rsidRDefault="00E71024" w:rsidP="00E71024">
      <w:pPr>
        <w:pStyle w:val="NoSpacing"/>
        <w:rPr>
          <w:b/>
          <w:bCs/>
        </w:rPr>
      </w:pPr>
    </w:p>
    <w:p w14:paraId="72B1E084" w14:textId="4A2DDC18" w:rsidR="00E71024" w:rsidRDefault="00E71024" w:rsidP="00E71024">
      <w:pPr>
        <w:pStyle w:val="NoSpacing"/>
      </w:pPr>
      <w:r w:rsidRPr="00E71024">
        <w:lastRenderedPageBreak/>
        <w:t xml:space="preserve">4/14 </w:t>
      </w:r>
      <w:r>
        <w:t>Tummy Time Play - Place baby on the floor on a blanket or lie down with baby on your chest facing you. Encourage baby to raise his/her head/chest in response to the sound of your voice, the sight/sound of toys or the sight of himself/herself in a mirror.</w:t>
      </w:r>
    </w:p>
    <w:p w14:paraId="565225F3" w14:textId="52138B1B" w:rsidR="00E71024" w:rsidRDefault="00E71024" w:rsidP="00E71024">
      <w:pPr>
        <w:pStyle w:val="NoSpacing"/>
        <w:rPr>
          <w:b/>
          <w:bCs/>
        </w:rPr>
      </w:pPr>
      <w:r w:rsidRPr="00E71024">
        <w:rPr>
          <w:b/>
          <w:bCs/>
        </w:rPr>
        <w:t>Skills: Trunk/neck strength, sensory input, receptive language, visual fixation/following.</w:t>
      </w:r>
    </w:p>
    <w:p w14:paraId="52CC61E0" w14:textId="05D3AAC4" w:rsidR="00E71024" w:rsidRDefault="00E71024" w:rsidP="00E71024">
      <w:pPr>
        <w:pStyle w:val="NoSpacing"/>
        <w:rPr>
          <w:b/>
          <w:bCs/>
        </w:rPr>
      </w:pPr>
    </w:p>
    <w:p w14:paraId="3E2652CB" w14:textId="1DAAA8FB" w:rsidR="00E71024" w:rsidRDefault="00E71024" w:rsidP="00E71024">
      <w:pPr>
        <w:pStyle w:val="NoSpacing"/>
      </w:pPr>
      <w:r>
        <w:t>4/15 Baby Sit Ups - Place baby on blanket facing you. Support baby under his arms, neck/head and says “one, two, three, UP WE GO!” and pull baby to a supported sitting position. As baby’s neck muscles get stronger you can give less support &amp; let him do more of the work himself.</w:t>
      </w:r>
    </w:p>
    <w:p w14:paraId="244AD342" w14:textId="37216EFD" w:rsidR="00E71024" w:rsidRDefault="00E71024" w:rsidP="00E71024">
      <w:pPr>
        <w:pStyle w:val="NoSpacing"/>
        <w:rPr>
          <w:b/>
          <w:bCs/>
        </w:rPr>
      </w:pPr>
      <w:r w:rsidRPr="00E71024">
        <w:rPr>
          <w:b/>
          <w:bCs/>
        </w:rPr>
        <w:t>Skills: Gross motor neck, trunk strength &amp; head control, socialization.</w:t>
      </w:r>
    </w:p>
    <w:p w14:paraId="18ABB688" w14:textId="0E8631FC" w:rsidR="00E71024" w:rsidRDefault="00E71024" w:rsidP="00E71024">
      <w:pPr>
        <w:pStyle w:val="NoSpacing"/>
        <w:rPr>
          <w:b/>
          <w:bCs/>
        </w:rPr>
      </w:pPr>
    </w:p>
    <w:p w14:paraId="41185540" w14:textId="45028CDC" w:rsidR="00E71024" w:rsidRDefault="00E71024" w:rsidP="00E71024">
      <w:pPr>
        <w:pStyle w:val="NoSpacing"/>
      </w:pPr>
      <w:r w:rsidRPr="00E71024">
        <w:t>4/16</w:t>
      </w:r>
      <w:r>
        <w:t xml:space="preserve"> Grasping Game - Babies have a reflex that allows them to hold your finger or small toys. Place your finger or a small connector ring (from a baby gym or mobile) into your baby’s left hand &amp; then his right. See how he </w:t>
      </w:r>
      <w:proofErr w:type="gramStart"/>
      <w:r>
        <w:t>is able to</w:t>
      </w:r>
      <w:proofErr w:type="gramEnd"/>
      <w:r>
        <w:t xml:space="preserve"> grasp onto your finger or the ring and how long he holds on before letting go.</w:t>
      </w:r>
    </w:p>
    <w:p w14:paraId="4D385B53" w14:textId="0DE2B568" w:rsidR="00E71024" w:rsidRDefault="00E71024" w:rsidP="00E71024">
      <w:pPr>
        <w:pStyle w:val="NoSpacing"/>
        <w:rPr>
          <w:b/>
          <w:bCs/>
        </w:rPr>
      </w:pPr>
      <w:r w:rsidRPr="00E71024">
        <w:rPr>
          <w:b/>
          <w:bCs/>
        </w:rPr>
        <w:t>Skills: Fine motor grasp, tactile input to hands.</w:t>
      </w:r>
    </w:p>
    <w:p w14:paraId="4D561652" w14:textId="7AA322D3" w:rsidR="00E71024" w:rsidRDefault="00E71024" w:rsidP="00E71024">
      <w:pPr>
        <w:pStyle w:val="NoSpacing"/>
        <w:rPr>
          <w:b/>
          <w:bCs/>
        </w:rPr>
      </w:pPr>
    </w:p>
    <w:p w14:paraId="17551F56" w14:textId="430028D5" w:rsidR="00E71024" w:rsidRDefault="00E71024" w:rsidP="00E71024">
      <w:pPr>
        <w:pStyle w:val="NoSpacing"/>
      </w:pPr>
      <w:r>
        <w:t xml:space="preserve">4/17 Flashlight Game - In a dimly lit or dark room, turn on a flashlight. Don’t shine it directly in baby’s </w:t>
      </w:r>
      <w:r w:rsidR="003640B1">
        <w:t>eyes but</w:t>
      </w:r>
      <w:r>
        <w:t xml:space="preserve"> shine it to his left/right side and above his head or slowly move it across a wall to see if he fixates on it and tries to follow the light.</w:t>
      </w:r>
    </w:p>
    <w:p w14:paraId="5F7BED17" w14:textId="7A02EF2F" w:rsidR="00E71024" w:rsidRDefault="00E71024" w:rsidP="00E71024">
      <w:pPr>
        <w:pStyle w:val="NoSpacing"/>
        <w:rPr>
          <w:b/>
          <w:bCs/>
        </w:rPr>
      </w:pPr>
      <w:r w:rsidRPr="00E71024">
        <w:rPr>
          <w:b/>
          <w:bCs/>
        </w:rPr>
        <w:t>Skills: Visual fixation, following, attention.</w:t>
      </w:r>
    </w:p>
    <w:p w14:paraId="5D9EE7A4" w14:textId="34296B4D" w:rsidR="00E71024" w:rsidRDefault="00E71024" w:rsidP="00E71024">
      <w:pPr>
        <w:pStyle w:val="NoSpacing"/>
        <w:rPr>
          <w:b/>
          <w:bCs/>
        </w:rPr>
      </w:pPr>
    </w:p>
    <w:p w14:paraId="29300730" w14:textId="77777777" w:rsidR="009C2AC1" w:rsidRDefault="00E71024" w:rsidP="009C2AC1">
      <w:pPr>
        <w:pStyle w:val="NoSpacing"/>
      </w:pPr>
      <w:r>
        <w:t>4/</w:t>
      </w:r>
      <w:r w:rsidR="009C2AC1">
        <w:t>18 I Know My Name - Help your baby learn his name using it frequently. Make up songs using your baby’s name or insert his name into stories. Using a consistent name or nickname helps baby learn his name, using multiple names or nicknames can be confusing for a baby.</w:t>
      </w:r>
    </w:p>
    <w:p w14:paraId="340631F4" w14:textId="3E4962E7" w:rsidR="00E71024" w:rsidRDefault="009C2AC1" w:rsidP="009C2AC1">
      <w:pPr>
        <w:pStyle w:val="NoSpacing"/>
        <w:rPr>
          <w:b/>
          <w:bCs/>
        </w:rPr>
      </w:pPr>
      <w:r w:rsidRPr="009C2AC1">
        <w:rPr>
          <w:b/>
          <w:bCs/>
        </w:rPr>
        <w:t>Skills: Listening, name recognition, language, social skills.</w:t>
      </w:r>
    </w:p>
    <w:p w14:paraId="206402D9" w14:textId="37CE0AE3" w:rsidR="009C2AC1" w:rsidRDefault="009C2AC1" w:rsidP="009C2AC1">
      <w:pPr>
        <w:pStyle w:val="NoSpacing"/>
        <w:rPr>
          <w:b/>
          <w:bCs/>
        </w:rPr>
      </w:pPr>
    </w:p>
    <w:p w14:paraId="768467F3" w14:textId="53A3ABA9" w:rsidR="009C2AC1" w:rsidRDefault="00BB1A84" w:rsidP="009C2AC1">
      <w:pPr>
        <w:pStyle w:val="NoSpacing"/>
      </w:pPr>
      <w:r>
        <w:t xml:space="preserve">4/19 I Smile, You Smile - </w:t>
      </w:r>
      <w:r w:rsidRPr="00BB1A84">
        <w:t>At first a baby’s smile may be reflexive, such as when sleeping. But soon she will begin to smile socially. Establish eye contact with your baby and smile often! When she smiles, you can help but smile back and call attention to it, which will help her learn to smile again!</w:t>
      </w:r>
    </w:p>
    <w:p w14:paraId="718C4794" w14:textId="3224C7BC" w:rsidR="00BB1A84" w:rsidRDefault="00BB1A84" w:rsidP="009C2AC1">
      <w:pPr>
        <w:pStyle w:val="NoSpacing"/>
        <w:rPr>
          <w:b/>
          <w:bCs/>
        </w:rPr>
      </w:pPr>
      <w:r w:rsidRPr="00BB1A84">
        <w:rPr>
          <w:b/>
          <w:bCs/>
        </w:rPr>
        <w:t>Skills: Socialization, imitation.</w:t>
      </w:r>
    </w:p>
    <w:p w14:paraId="480F4047" w14:textId="0C21BA7D" w:rsidR="00BB1A84" w:rsidRDefault="00BB1A84" w:rsidP="009C2AC1">
      <w:pPr>
        <w:pStyle w:val="NoSpacing"/>
        <w:rPr>
          <w:b/>
          <w:bCs/>
        </w:rPr>
      </w:pPr>
    </w:p>
    <w:p w14:paraId="5AB61C9A" w14:textId="77777777" w:rsidR="00BB1A84" w:rsidRDefault="00BB1A84" w:rsidP="00BB1A84">
      <w:pPr>
        <w:pStyle w:val="NoSpacing"/>
      </w:pPr>
      <w:r w:rsidRPr="00BB1A84">
        <w:t xml:space="preserve">4/20 </w:t>
      </w:r>
      <w:r>
        <w:t>Let’s Crawl - Place toys just out of reach of your baby and encourage a hand-knee position. You can help your baby assume this position if needed and even place your lower leg under his tummy if he has trouble maintaining this position. Gently rock back and forth and side to side to help your baby shift his weight, reach for toys and begin to crawl reciprocally.</w:t>
      </w:r>
    </w:p>
    <w:p w14:paraId="04FC06F6" w14:textId="6071F320" w:rsidR="00BB1A84" w:rsidRDefault="00BB1A84" w:rsidP="00BB1A84">
      <w:pPr>
        <w:pStyle w:val="NoSpacing"/>
        <w:rPr>
          <w:b/>
          <w:bCs/>
        </w:rPr>
      </w:pPr>
      <w:r w:rsidRPr="00BB1A84">
        <w:rPr>
          <w:b/>
          <w:bCs/>
        </w:rPr>
        <w:t>Skills: Gross motor, strength, fine motor, reach, sensory, weight bearing.</w:t>
      </w:r>
    </w:p>
    <w:p w14:paraId="0E88EBF1" w14:textId="35D043CF" w:rsidR="00BB1A84" w:rsidRDefault="00BB1A84" w:rsidP="00BB1A84">
      <w:pPr>
        <w:pStyle w:val="NoSpacing"/>
        <w:rPr>
          <w:b/>
          <w:bCs/>
        </w:rPr>
      </w:pPr>
    </w:p>
    <w:p w14:paraId="4398F800" w14:textId="065D61CC" w:rsidR="00BB1A84" w:rsidRDefault="00BB1A84" w:rsidP="00BB1A84">
      <w:pPr>
        <w:pStyle w:val="NoSpacing"/>
      </w:pPr>
      <w:r>
        <w:t>4/21 I Can Sit - By about 8 months many babies can sit independently with their hands free to play. Help your baby to get into and out of a sitting position by rolling your baby to his side and placing your one hand under his shoulder and your other hand on his opposite hip and guide him upwards into sitting instead of picking him straight up. This is easy to do after each diaper change. To get out of sitting have your baby rotate to the side and put both hands on the floor as if to go into a hand-knee crawling position and guide him gently to the floor.</w:t>
      </w:r>
    </w:p>
    <w:p w14:paraId="11C62C13" w14:textId="477D90AC" w:rsidR="00BB1A84" w:rsidRDefault="00BB1A84" w:rsidP="00BB1A84">
      <w:pPr>
        <w:pStyle w:val="NoSpacing"/>
        <w:rPr>
          <w:b/>
          <w:bCs/>
        </w:rPr>
      </w:pPr>
      <w:r w:rsidRPr="00BB1A84">
        <w:rPr>
          <w:b/>
          <w:bCs/>
        </w:rPr>
        <w:t>Skills: Gross motor, transitioning in/out of sitting, balance, body rotation.</w:t>
      </w:r>
    </w:p>
    <w:p w14:paraId="3723EDDA" w14:textId="78689617" w:rsidR="00BB1A84" w:rsidRDefault="00BB1A84" w:rsidP="00BB1A84">
      <w:pPr>
        <w:pStyle w:val="NoSpacing"/>
        <w:rPr>
          <w:b/>
          <w:bCs/>
        </w:rPr>
      </w:pPr>
    </w:p>
    <w:p w14:paraId="12D35BBB" w14:textId="2F5B193C" w:rsidR="00BB1A84" w:rsidRDefault="00BB1A84" w:rsidP="00BB1A84">
      <w:pPr>
        <w:pStyle w:val="NoSpacing"/>
      </w:pPr>
      <w:r>
        <w:t xml:space="preserve">4/22 Pick It Up - Pick it Up-Babies are starting to use their fingers and thumb to secure tiny objects, working toward a neat pincer grasp. Place single puffs or Cheerios on their </w:t>
      </w:r>
      <w:r w:rsidR="003640B1">
        <w:t>highchair</w:t>
      </w:r>
      <w:r>
        <w:t xml:space="preserve"> tray and encourage them to use fingers and thumb to secure them.</w:t>
      </w:r>
    </w:p>
    <w:p w14:paraId="5F52DEA6" w14:textId="3AD2BD94" w:rsidR="00BB1A84" w:rsidRDefault="00BB1A84" w:rsidP="00BB1A84">
      <w:pPr>
        <w:pStyle w:val="NoSpacing"/>
        <w:rPr>
          <w:b/>
          <w:bCs/>
        </w:rPr>
      </w:pPr>
      <w:r w:rsidRPr="00BB1A84">
        <w:rPr>
          <w:b/>
          <w:bCs/>
        </w:rPr>
        <w:t>Skills: Fine motor, refining reach and grasp.</w:t>
      </w:r>
    </w:p>
    <w:p w14:paraId="41BF9AE0" w14:textId="6EA5617B" w:rsidR="00BB1A84" w:rsidRDefault="00BB1A84" w:rsidP="00BB1A84">
      <w:pPr>
        <w:pStyle w:val="NoSpacing"/>
        <w:rPr>
          <w:b/>
          <w:bCs/>
        </w:rPr>
      </w:pPr>
    </w:p>
    <w:p w14:paraId="15DB200A" w14:textId="77777777" w:rsidR="00BB1A84" w:rsidRDefault="00BB1A84" w:rsidP="00BB1A84">
      <w:pPr>
        <w:pStyle w:val="NoSpacing"/>
      </w:pPr>
      <w:r>
        <w:t>4/23 Straw Cups - Straw Cups-Babies as young as about 7 months can learn to drink from a straw cup. Straw cups promote a more mature oral motor pattern than sipper cups. You can start with a juice box and using juice or water, squeeze a bit into the straw as you encourage your baby to suck. It will take a while for them to get the hang of this new skill, but once they learn to use a straw there is no need to go backwards to using a sipper.</w:t>
      </w:r>
    </w:p>
    <w:p w14:paraId="5999B148" w14:textId="5C9132A9" w:rsidR="00BB1A84" w:rsidRDefault="00BB1A84" w:rsidP="00BB1A84">
      <w:pPr>
        <w:pStyle w:val="NoSpacing"/>
        <w:rPr>
          <w:b/>
          <w:bCs/>
        </w:rPr>
      </w:pPr>
      <w:r w:rsidRPr="00BB1A84">
        <w:rPr>
          <w:b/>
          <w:bCs/>
        </w:rPr>
        <w:t>Skills: Self-feeding, oral motor strengthening</w:t>
      </w:r>
    </w:p>
    <w:p w14:paraId="49515369" w14:textId="4FF9D110" w:rsidR="00BB1A84" w:rsidRDefault="00BB1A84" w:rsidP="00BB1A84">
      <w:pPr>
        <w:pStyle w:val="NoSpacing"/>
        <w:rPr>
          <w:b/>
          <w:bCs/>
        </w:rPr>
      </w:pPr>
    </w:p>
    <w:p w14:paraId="7EA49142" w14:textId="77777777" w:rsidR="00BB1A84" w:rsidRDefault="00BB1A84" w:rsidP="00BB1A84">
      <w:pPr>
        <w:pStyle w:val="NoSpacing"/>
      </w:pPr>
      <w:r>
        <w:t>4/24 This Little Piggy - This Little Piggy-Use this nursery rhyme while you play with and massage baby’s toes and feet.</w:t>
      </w:r>
    </w:p>
    <w:p w14:paraId="3DD63E8F" w14:textId="7545E60B" w:rsidR="00BB1A84" w:rsidRDefault="00BB1A84" w:rsidP="00BB1A84">
      <w:pPr>
        <w:pStyle w:val="NoSpacing"/>
        <w:rPr>
          <w:b/>
          <w:bCs/>
        </w:rPr>
      </w:pPr>
      <w:r w:rsidRPr="00BB1A84">
        <w:rPr>
          <w:b/>
          <w:bCs/>
        </w:rPr>
        <w:t>Skills: Body awareness, listening, receptive/expressive language, sensory.</w:t>
      </w:r>
    </w:p>
    <w:p w14:paraId="15971A0D" w14:textId="60CF277B" w:rsidR="00BB1A84" w:rsidRDefault="00BB1A84" w:rsidP="00BB1A84">
      <w:pPr>
        <w:pStyle w:val="NoSpacing"/>
        <w:rPr>
          <w:b/>
          <w:bCs/>
        </w:rPr>
      </w:pPr>
    </w:p>
    <w:p w14:paraId="7E746B7C" w14:textId="43F79D8C" w:rsidR="00BB1A84" w:rsidRDefault="00BB1A84" w:rsidP="00BB1A84">
      <w:pPr>
        <w:pStyle w:val="NoSpacing"/>
      </w:pPr>
      <w:r w:rsidRPr="00BB1A84">
        <w:t>4/25</w:t>
      </w:r>
      <w:r>
        <w:t xml:space="preserve"> Messy Play Food - Messy Food Play-Place a large </w:t>
      </w:r>
      <w:r w:rsidR="003640B1">
        <w:t>tablecloth</w:t>
      </w:r>
      <w:r>
        <w:t xml:space="preserve"> under your child’s highchair during meals. Encourage use of fingers and messy play during eating instead of constantly wiping your child’s face and hands. This is an important developmental skill.</w:t>
      </w:r>
    </w:p>
    <w:p w14:paraId="062A93D2" w14:textId="33CA52F7" w:rsidR="00BB1A84" w:rsidRDefault="00BB1A84" w:rsidP="00BB1A84">
      <w:pPr>
        <w:pStyle w:val="NoSpacing"/>
        <w:rPr>
          <w:b/>
          <w:bCs/>
        </w:rPr>
      </w:pPr>
      <w:r w:rsidRPr="00BB1A84">
        <w:rPr>
          <w:b/>
          <w:bCs/>
        </w:rPr>
        <w:t>Skills: Self-feeding, tactile &amp; oral sensory.</w:t>
      </w:r>
    </w:p>
    <w:p w14:paraId="73DDA0E6" w14:textId="18728939" w:rsidR="00BB1A84" w:rsidRDefault="00BB1A84" w:rsidP="00BB1A84">
      <w:pPr>
        <w:pStyle w:val="NoSpacing"/>
        <w:rPr>
          <w:b/>
          <w:bCs/>
        </w:rPr>
      </w:pPr>
    </w:p>
    <w:p w14:paraId="120AA6B1" w14:textId="76D4C4CE" w:rsidR="003640B1" w:rsidRDefault="00BB1A84" w:rsidP="003640B1">
      <w:pPr>
        <w:pStyle w:val="NoSpacing"/>
      </w:pPr>
      <w:r>
        <w:t xml:space="preserve">4/26 </w:t>
      </w:r>
      <w:r w:rsidR="003640B1">
        <w:t>Pick It Up - As babies start to understand cause/effect and object permanence they will start to drop toys, bottles, food off their highchair trays. This often becomes a fun game &amp; although some parents tire of it quickly, it shows that a baby has learned an important skill.</w:t>
      </w:r>
    </w:p>
    <w:p w14:paraId="7D07184F" w14:textId="5B8F1390" w:rsidR="00BB1A84" w:rsidRDefault="003640B1" w:rsidP="003640B1">
      <w:pPr>
        <w:pStyle w:val="NoSpacing"/>
        <w:rPr>
          <w:b/>
          <w:bCs/>
        </w:rPr>
      </w:pPr>
      <w:r w:rsidRPr="003640B1">
        <w:rPr>
          <w:b/>
          <w:bCs/>
        </w:rPr>
        <w:t>Skills: Cognitive, cause/effect, object permanence, fine motor, reach, grasp, voluntary release.</w:t>
      </w:r>
    </w:p>
    <w:p w14:paraId="1AEE578D" w14:textId="44A186B4" w:rsidR="003640B1" w:rsidRDefault="003640B1" w:rsidP="003640B1">
      <w:pPr>
        <w:pStyle w:val="NoSpacing"/>
        <w:rPr>
          <w:b/>
          <w:bCs/>
        </w:rPr>
      </w:pPr>
    </w:p>
    <w:p w14:paraId="210DD13E" w14:textId="65179DCE" w:rsidR="003640B1" w:rsidRDefault="003640B1" w:rsidP="003640B1">
      <w:pPr>
        <w:pStyle w:val="NoSpacing"/>
      </w:pPr>
      <w:r>
        <w:t>4/27 Textured Objects - Let him play with different texture objects and hold them—to enhance his grasp: plastic things from the kitchen, pots and pans, sponges, paper, empty tins with lids, velvet, fur, lace, toweling, cardboard, fine sandpaper etc.</w:t>
      </w:r>
    </w:p>
    <w:p w14:paraId="03B97000" w14:textId="4BA213A5" w:rsidR="003640B1" w:rsidRDefault="003640B1" w:rsidP="003640B1">
      <w:pPr>
        <w:pStyle w:val="NoSpacing"/>
        <w:rPr>
          <w:b/>
          <w:bCs/>
        </w:rPr>
      </w:pPr>
      <w:r w:rsidRPr="003640B1">
        <w:rPr>
          <w:b/>
          <w:bCs/>
        </w:rPr>
        <w:t>Skills: Fine motor, sensory, tactile exploration.</w:t>
      </w:r>
    </w:p>
    <w:p w14:paraId="23D88C64" w14:textId="458E9DF0" w:rsidR="003640B1" w:rsidRDefault="003640B1" w:rsidP="003640B1">
      <w:pPr>
        <w:pStyle w:val="NoSpacing"/>
        <w:rPr>
          <w:b/>
          <w:bCs/>
        </w:rPr>
      </w:pPr>
    </w:p>
    <w:p w14:paraId="16DE3266" w14:textId="0D8AE361" w:rsidR="003640B1" w:rsidRDefault="003640B1" w:rsidP="003640B1">
      <w:pPr>
        <w:pStyle w:val="NoSpacing"/>
      </w:pPr>
      <w:r w:rsidRPr="003640B1">
        <w:t>4/28</w:t>
      </w:r>
      <w:r>
        <w:t xml:space="preserve"> Peek – A – Boo - Peek-a-Boo-You can begin this game with your baby at a young age, by covering your baby’s face gently with a cloth and then quickly pulling it off and smiling as you say, “peek a boo!” As your baby gets </w:t>
      </w:r>
      <w:r w:rsidR="00937BC0">
        <w:t>older,</w:t>
      </w:r>
      <w:r>
        <w:t xml:space="preserve"> she will be able to pull the cloth off her face herself. You can also play by covering your own face with the cloth and then you or your baby can pull the cloth off.</w:t>
      </w:r>
    </w:p>
    <w:p w14:paraId="0B4DD037" w14:textId="3E2F5F8F" w:rsidR="003640B1" w:rsidRDefault="003640B1" w:rsidP="003640B1">
      <w:pPr>
        <w:pStyle w:val="NoSpacing"/>
        <w:rPr>
          <w:b/>
          <w:bCs/>
        </w:rPr>
      </w:pPr>
      <w:r w:rsidRPr="003640B1">
        <w:rPr>
          <w:b/>
          <w:bCs/>
        </w:rPr>
        <w:t>Skills: Object permanence, separation, socialization, language.</w:t>
      </w:r>
    </w:p>
    <w:p w14:paraId="3A71CC70" w14:textId="3ABCB636" w:rsidR="003640B1" w:rsidRDefault="003640B1" w:rsidP="003640B1">
      <w:pPr>
        <w:pStyle w:val="NoSpacing"/>
        <w:rPr>
          <w:b/>
          <w:bCs/>
        </w:rPr>
      </w:pPr>
    </w:p>
    <w:p w14:paraId="4F2EE5AE" w14:textId="30106B8D" w:rsidR="003640B1" w:rsidRDefault="003640B1" w:rsidP="003640B1">
      <w:pPr>
        <w:pStyle w:val="NoSpacing"/>
      </w:pPr>
      <w:r w:rsidRPr="003640B1">
        <w:t xml:space="preserve">4/29 </w:t>
      </w:r>
      <w:r>
        <w:t>Help Me Roll - Place your baby on her tummy on a blanket on the floor, place toys to her side and attract her attention visually. If she does not attempt to roll off her tummy in order to reach toys, gently lift a corner of the blanket to give her the momentum she needs to roll from tummy to back. Most babies roll tummy to back first and it is usually accidental the first few times.</w:t>
      </w:r>
    </w:p>
    <w:p w14:paraId="74A70111" w14:textId="00FADEC9" w:rsidR="003640B1" w:rsidRDefault="003640B1" w:rsidP="003640B1">
      <w:pPr>
        <w:pStyle w:val="NoSpacing"/>
        <w:rPr>
          <w:b/>
          <w:bCs/>
        </w:rPr>
      </w:pPr>
      <w:r w:rsidRPr="003640B1">
        <w:rPr>
          <w:b/>
          <w:bCs/>
        </w:rPr>
        <w:t>Skills: Gross Motor, trunk, neck, arm strength, Cognitive, motivation.</w:t>
      </w:r>
    </w:p>
    <w:p w14:paraId="33418157" w14:textId="730BA28C" w:rsidR="003640B1" w:rsidRDefault="003640B1" w:rsidP="003640B1">
      <w:pPr>
        <w:pStyle w:val="NoSpacing"/>
        <w:rPr>
          <w:b/>
          <w:bCs/>
        </w:rPr>
      </w:pPr>
    </w:p>
    <w:p w14:paraId="379A852F" w14:textId="0051EF99" w:rsidR="003640B1" w:rsidRDefault="003640B1" w:rsidP="003640B1">
      <w:pPr>
        <w:pStyle w:val="NoSpacing"/>
      </w:pPr>
      <w:r w:rsidRPr="003640B1">
        <w:t xml:space="preserve">4/30 </w:t>
      </w:r>
      <w:r>
        <w:t>Rock the Boat - Place your baby in a hand/knee position over your lower leg, so your leg supports his tummy. Gently rock your baby back and forth in this position and sing “Row, Row, Row Your Boat” to get your baby used to weight bearing on his hands and knees which he will need for crawling.</w:t>
      </w:r>
    </w:p>
    <w:p w14:paraId="2067C631" w14:textId="3DF41AA4" w:rsidR="003640B1" w:rsidRPr="003640B1" w:rsidRDefault="003640B1" w:rsidP="003640B1">
      <w:pPr>
        <w:pStyle w:val="NoSpacing"/>
        <w:rPr>
          <w:b/>
          <w:bCs/>
        </w:rPr>
      </w:pPr>
      <w:r w:rsidRPr="003640B1">
        <w:rPr>
          <w:b/>
          <w:bCs/>
        </w:rPr>
        <w:t>Skills: Gross Motor, weight bearing, sensory, balance, strength.</w:t>
      </w:r>
    </w:p>
    <w:sectPr w:rsidR="003640B1" w:rsidRPr="003640B1">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8543" w14:textId="77777777" w:rsidR="007578A3" w:rsidRDefault="007578A3">
      <w:pPr>
        <w:spacing w:before="0" w:after="0"/>
      </w:pPr>
      <w:r>
        <w:separator/>
      </w:r>
    </w:p>
  </w:endnote>
  <w:endnote w:type="continuationSeparator" w:id="0">
    <w:p w14:paraId="4C3395E7" w14:textId="77777777" w:rsidR="007578A3" w:rsidRDefault="007578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2CF9" w14:textId="77777777" w:rsidR="007578A3" w:rsidRDefault="007578A3">
      <w:pPr>
        <w:spacing w:before="0" w:after="0"/>
      </w:pPr>
      <w:r>
        <w:separator/>
      </w:r>
    </w:p>
  </w:footnote>
  <w:footnote w:type="continuationSeparator" w:id="0">
    <w:p w14:paraId="3D15E862" w14:textId="77777777" w:rsidR="007578A3" w:rsidRDefault="007578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pt;height:55.5pt;visibility:visible;mso-wrap-style:square" o:bullet="t">
        <v:imagedata r:id="rId1" o:title=""/>
      </v:shape>
    </w:pict>
  </w:numPicBullet>
  <w:abstractNum w:abstractNumId="0" w15:restartNumberingAfterBreak="0">
    <w:nsid w:val="20D7229D"/>
    <w:multiLevelType w:val="hybridMultilevel"/>
    <w:tmpl w:val="1226B7D2"/>
    <w:lvl w:ilvl="0" w:tplc="6170958A">
      <w:start w:val="1"/>
      <w:numFmt w:val="bullet"/>
      <w:lvlText w:val=""/>
      <w:lvlPicBulletId w:val="0"/>
      <w:lvlJc w:val="left"/>
      <w:pPr>
        <w:tabs>
          <w:tab w:val="num" w:pos="720"/>
        </w:tabs>
        <w:ind w:left="720" w:hanging="360"/>
      </w:pPr>
      <w:rPr>
        <w:rFonts w:ascii="Symbol" w:hAnsi="Symbol" w:hint="default"/>
      </w:rPr>
    </w:lvl>
    <w:lvl w:ilvl="1" w:tplc="3948EB8E" w:tentative="1">
      <w:start w:val="1"/>
      <w:numFmt w:val="bullet"/>
      <w:lvlText w:val=""/>
      <w:lvlJc w:val="left"/>
      <w:pPr>
        <w:tabs>
          <w:tab w:val="num" w:pos="1440"/>
        </w:tabs>
        <w:ind w:left="1440" w:hanging="360"/>
      </w:pPr>
      <w:rPr>
        <w:rFonts w:ascii="Symbol" w:hAnsi="Symbol" w:hint="default"/>
      </w:rPr>
    </w:lvl>
    <w:lvl w:ilvl="2" w:tplc="24762586" w:tentative="1">
      <w:start w:val="1"/>
      <w:numFmt w:val="bullet"/>
      <w:lvlText w:val=""/>
      <w:lvlJc w:val="left"/>
      <w:pPr>
        <w:tabs>
          <w:tab w:val="num" w:pos="2160"/>
        </w:tabs>
        <w:ind w:left="2160" w:hanging="360"/>
      </w:pPr>
      <w:rPr>
        <w:rFonts w:ascii="Symbol" w:hAnsi="Symbol" w:hint="default"/>
      </w:rPr>
    </w:lvl>
    <w:lvl w:ilvl="3" w:tplc="F694569A" w:tentative="1">
      <w:start w:val="1"/>
      <w:numFmt w:val="bullet"/>
      <w:lvlText w:val=""/>
      <w:lvlJc w:val="left"/>
      <w:pPr>
        <w:tabs>
          <w:tab w:val="num" w:pos="2880"/>
        </w:tabs>
        <w:ind w:left="2880" w:hanging="360"/>
      </w:pPr>
      <w:rPr>
        <w:rFonts w:ascii="Symbol" w:hAnsi="Symbol" w:hint="default"/>
      </w:rPr>
    </w:lvl>
    <w:lvl w:ilvl="4" w:tplc="D8B05E9A" w:tentative="1">
      <w:start w:val="1"/>
      <w:numFmt w:val="bullet"/>
      <w:lvlText w:val=""/>
      <w:lvlJc w:val="left"/>
      <w:pPr>
        <w:tabs>
          <w:tab w:val="num" w:pos="3600"/>
        </w:tabs>
        <w:ind w:left="3600" w:hanging="360"/>
      </w:pPr>
      <w:rPr>
        <w:rFonts w:ascii="Symbol" w:hAnsi="Symbol" w:hint="default"/>
      </w:rPr>
    </w:lvl>
    <w:lvl w:ilvl="5" w:tplc="D5D4E12C" w:tentative="1">
      <w:start w:val="1"/>
      <w:numFmt w:val="bullet"/>
      <w:lvlText w:val=""/>
      <w:lvlJc w:val="left"/>
      <w:pPr>
        <w:tabs>
          <w:tab w:val="num" w:pos="4320"/>
        </w:tabs>
        <w:ind w:left="4320" w:hanging="360"/>
      </w:pPr>
      <w:rPr>
        <w:rFonts w:ascii="Symbol" w:hAnsi="Symbol" w:hint="default"/>
      </w:rPr>
    </w:lvl>
    <w:lvl w:ilvl="6" w:tplc="F2DA3CAC" w:tentative="1">
      <w:start w:val="1"/>
      <w:numFmt w:val="bullet"/>
      <w:lvlText w:val=""/>
      <w:lvlJc w:val="left"/>
      <w:pPr>
        <w:tabs>
          <w:tab w:val="num" w:pos="5040"/>
        </w:tabs>
        <w:ind w:left="5040" w:hanging="360"/>
      </w:pPr>
      <w:rPr>
        <w:rFonts w:ascii="Symbol" w:hAnsi="Symbol" w:hint="default"/>
      </w:rPr>
    </w:lvl>
    <w:lvl w:ilvl="7" w:tplc="0D165BF0" w:tentative="1">
      <w:start w:val="1"/>
      <w:numFmt w:val="bullet"/>
      <w:lvlText w:val=""/>
      <w:lvlJc w:val="left"/>
      <w:pPr>
        <w:tabs>
          <w:tab w:val="num" w:pos="5760"/>
        </w:tabs>
        <w:ind w:left="5760" w:hanging="360"/>
      </w:pPr>
      <w:rPr>
        <w:rFonts w:ascii="Symbol" w:hAnsi="Symbol" w:hint="default"/>
      </w:rPr>
    </w:lvl>
    <w:lvl w:ilvl="8" w:tplc="7D442B3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0"/>
    <w:docVar w:name="MonthStart" w:val="3/1/2020"/>
    <w:docVar w:name="WeekStart" w:val="1"/>
  </w:docVars>
  <w:rsids>
    <w:rsidRoot w:val="00C02F5A"/>
    <w:rsid w:val="000411EE"/>
    <w:rsid w:val="000C3BF5"/>
    <w:rsid w:val="00150A79"/>
    <w:rsid w:val="001559D1"/>
    <w:rsid w:val="0020611F"/>
    <w:rsid w:val="00322DB2"/>
    <w:rsid w:val="00356C0D"/>
    <w:rsid w:val="003640B1"/>
    <w:rsid w:val="00403BC7"/>
    <w:rsid w:val="00460049"/>
    <w:rsid w:val="00467496"/>
    <w:rsid w:val="004D7003"/>
    <w:rsid w:val="0052129F"/>
    <w:rsid w:val="00604AA7"/>
    <w:rsid w:val="007578A3"/>
    <w:rsid w:val="00903794"/>
    <w:rsid w:val="00937BC0"/>
    <w:rsid w:val="009C2AC1"/>
    <w:rsid w:val="00AD42EE"/>
    <w:rsid w:val="00B81BD4"/>
    <w:rsid w:val="00B831EB"/>
    <w:rsid w:val="00BB1A84"/>
    <w:rsid w:val="00BD5EA1"/>
    <w:rsid w:val="00BF0224"/>
    <w:rsid w:val="00C02F5A"/>
    <w:rsid w:val="00C64281"/>
    <w:rsid w:val="00C966B4"/>
    <w:rsid w:val="00CC07E8"/>
    <w:rsid w:val="00CE42B5"/>
    <w:rsid w:val="00E17A71"/>
    <w:rsid w:val="00E71024"/>
    <w:rsid w:val="00F81CD1"/>
    <w:rsid w:val="00F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0C7F"/>
  <w15:docId w15:val="{88E8446D-D1D0-4CC0-945E-67EFA746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479249"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356D36"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79249"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356D36" w:themeColor="accent1" w:themeShade="BF"/>
    </w:rPr>
    <w:tblPr>
      <w:tblStyleRowBandSize w:val="1"/>
      <w:tblStyleColBandSize w:val="1"/>
      <w:tblBorders>
        <w:top w:val="single" w:sz="8" w:space="0" w:color="479249" w:themeColor="accent1"/>
        <w:bottom w:val="single" w:sz="8" w:space="0" w:color="479249" w:themeColor="accent1"/>
      </w:tblBorders>
    </w:tblPr>
    <w:tblStylePr w:type="firstRow">
      <w:pPr>
        <w:spacing w:before="0" w:after="0" w:line="240" w:lineRule="auto"/>
      </w:pPr>
      <w:rPr>
        <w:b/>
        <w:bCs/>
      </w:rPr>
      <w:tblPr/>
      <w:tcPr>
        <w:tcBorders>
          <w:top w:val="single" w:sz="8" w:space="0" w:color="479249" w:themeColor="accent1"/>
          <w:left w:val="nil"/>
          <w:bottom w:val="single" w:sz="8" w:space="0" w:color="479249" w:themeColor="accent1"/>
          <w:right w:val="nil"/>
          <w:insideH w:val="nil"/>
          <w:insideV w:val="nil"/>
        </w:tcBorders>
      </w:tcPr>
    </w:tblStylePr>
    <w:tblStylePr w:type="lastRow">
      <w:pPr>
        <w:spacing w:before="0" w:after="0" w:line="240" w:lineRule="auto"/>
      </w:pPr>
      <w:rPr>
        <w:b/>
        <w:bCs/>
      </w:rPr>
      <w:tblPr/>
      <w:tcPr>
        <w:tcBorders>
          <w:top w:val="single" w:sz="8" w:space="0" w:color="479249" w:themeColor="accent1"/>
          <w:left w:val="nil"/>
          <w:bottom w:val="single" w:sz="8" w:space="0" w:color="4792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7CE" w:themeFill="accent1" w:themeFillTint="3F"/>
      </w:tcPr>
    </w:tblStylePr>
    <w:tblStylePr w:type="band1Horz">
      <w:tblPr/>
      <w:tcPr>
        <w:tcBorders>
          <w:left w:val="nil"/>
          <w:right w:val="nil"/>
          <w:insideH w:val="nil"/>
          <w:insideV w:val="nil"/>
        </w:tcBorders>
        <w:shd w:val="clear" w:color="auto" w:fill="CEE7CE"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88C589" w:themeColor="accent1" w:themeTint="99"/>
        <w:left w:val="single" w:sz="4" w:space="0" w:color="88C589" w:themeColor="accent1" w:themeTint="99"/>
        <w:bottom w:val="single" w:sz="4" w:space="0" w:color="88C589" w:themeColor="accent1" w:themeTint="99"/>
        <w:right w:val="single" w:sz="4" w:space="0" w:color="88C589" w:themeColor="accent1" w:themeTint="99"/>
        <w:insideH w:val="single" w:sz="4" w:space="0" w:color="88C589" w:themeColor="accent1" w:themeTint="99"/>
        <w:insideV w:val="single" w:sz="4" w:space="0" w:color="88C589"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88C589" w:themeColor="accent1" w:themeTint="99"/>
          <w:bottom w:val="nil"/>
          <w:right w:val="single" w:sz="4" w:space="0" w:color="88C589" w:themeColor="accent1" w:themeTint="99"/>
          <w:insideH w:val="nil"/>
          <w:insideV w:val="nil"/>
          <w:tl2br w:val="nil"/>
          <w:tr2bl w:val="nil"/>
        </w:tcBorders>
        <w:shd w:val="clear" w:color="auto" w:fill="479249"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234924"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paragraph" w:styleId="ListParagraph">
    <w:name w:val="List Paragraph"/>
    <w:basedOn w:val="Normal"/>
    <w:uiPriority w:val="34"/>
    <w:semiHidden/>
    <w:rsid w:val="00C02F5A"/>
    <w:pPr>
      <w:ind w:left="720"/>
      <w:contextualSpacing/>
    </w:pPr>
  </w:style>
  <w:style w:type="character" w:styleId="Strong">
    <w:name w:val="Strong"/>
    <w:basedOn w:val="DefaultParagraphFont"/>
    <w:uiPriority w:val="22"/>
    <w:qFormat/>
    <w:rsid w:val="00403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rown\AppData\Roaming\Microsoft\Templates\Family%20photo%20calendar%20(any%20year).dotm" TargetMode="External"/></Relationships>
</file>

<file path=word/theme/theme1.xml><?xml version="1.0" encoding="utf-8"?>
<a:theme xmlns:a="http://schemas.openxmlformats.org/drawingml/2006/main" name="Calendar">
  <a:themeElements>
    <a:clrScheme name="New Calendar">
      <a:dk1>
        <a:sysClr val="windowText" lastClr="000000"/>
      </a:dk1>
      <a:lt1>
        <a:sysClr val="window" lastClr="FFFFFF"/>
      </a:lt1>
      <a:dk2>
        <a:srgbClr val="5A6378"/>
      </a:dk2>
      <a:lt2>
        <a:srgbClr val="D4D4D6"/>
      </a:lt2>
      <a:accent1>
        <a:srgbClr val="479249"/>
      </a:accent1>
      <a:accent2>
        <a:srgbClr val="3691AA"/>
      </a:accent2>
      <a:accent3>
        <a:srgbClr val="E66C7D"/>
      </a:accent3>
      <a:accent4>
        <a:srgbClr val="EEAB02"/>
      </a:accent4>
      <a:accent5>
        <a:srgbClr val="E88651"/>
      </a:accent5>
      <a:accent6>
        <a:srgbClr val="C64847"/>
      </a:accent6>
      <a:hlink>
        <a:srgbClr val="168BBA"/>
      </a:hlink>
      <a:folHlink>
        <a:srgbClr val="68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1597-B6C0-40C9-953B-FB188265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77</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Veandrea Brown</dc:creator>
  <cp:keywords/>
  <cp:lastModifiedBy>Veandrea Brown</cp:lastModifiedBy>
  <cp:revision>4</cp:revision>
  <dcterms:created xsi:type="dcterms:W3CDTF">2020-03-29T00:09:00Z</dcterms:created>
  <dcterms:modified xsi:type="dcterms:W3CDTF">2020-03-29T03:13:00Z</dcterms:modified>
  <cp:version/>
</cp:coreProperties>
</file>