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36552" w14:textId="3C5CFA1A" w:rsidR="00AA02FA" w:rsidRPr="00EA5576" w:rsidRDefault="00904CE2">
      <w:pPr>
        <w:rPr>
          <w:sz w:val="32"/>
          <w:szCs w:val="32"/>
          <w:lang w:val="es-AR"/>
        </w:rPr>
      </w:pPr>
      <w:r w:rsidRPr="00EA5576">
        <w:rPr>
          <w:sz w:val="32"/>
          <w:szCs w:val="32"/>
          <w:lang w:val="es-AR"/>
        </w:rPr>
        <w:t xml:space="preserve">                      </w:t>
      </w:r>
      <w:r w:rsidR="00AA02FA" w:rsidRPr="00EA5576">
        <w:rPr>
          <w:sz w:val="32"/>
          <w:szCs w:val="32"/>
          <w:lang w:val="es-AR"/>
        </w:rPr>
        <w:t xml:space="preserve"> </w:t>
      </w:r>
      <w:r w:rsidR="00EA5576" w:rsidRPr="009A5282">
        <w:rPr>
          <w:sz w:val="32"/>
          <w:szCs w:val="32"/>
          <w:lang w:val="es-ES"/>
        </w:rPr>
        <w:t xml:space="preserve">Actividades para niños en transición al </w:t>
      </w:r>
      <w:r w:rsidR="00EA5576">
        <w:rPr>
          <w:sz w:val="32"/>
          <w:szCs w:val="32"/>
          <w:lang w:val="es-ES"/>
        </w:rPr>
        <w:t>Kindergarten</w:t>
      </w:r>
      <w:r w:rsidR="00EA5576" w:rsidRPr="009A5282">
        <w:rPr>
          <w:sz w:val="32"/>
          <w:szCs w:val="32"/>
          <w:lang w:val="es-ES"/>
        </w:rPr>
        <w:t xml:space="preserve">    Semana </w:t>
      </w:r>
      <w:r w:rsidR="00EA5576">
        <w:rPr>
          <w:sz w:val="32"/>
          <w:szCs w:val="32"/>
          <w:lang w:val="es-ES"/>
        </w:rPr>
        <w:t>6</w:t>
      </w:r>
    </w:p>
    <w:p w14:paraId="02D06E1D" w14:textId="77777777" w:rsidR="00EA5576" w:rsidRPr="00F80290" w:rsidRDefault="00EA5576" w:rsidP="00EA5576">
      <w:pPr>
        <w:rPr>
          <w:lang w:val="es-AR"/>
        </w:rPr>
      </w:pPr>
      <w:r w:rsidRPr="009A5282">
        <w:rPr>
          <w:lang w:val="es-ES"/>
        </w:rPr>
        <w:t xml:space="preserve">Padres, a continuación encontrarán actividades para ayudar a su hijo a prepararse para el </w:t>
      </w:r>
      <w:r>
        <w:rPr>
          <w:lang w:val="es-ES"/>
        </w:rPr>
        <w:t>kindergarten</w:t>
      </w:r>
      <w:r w:rsidRPr="009A5282">
        <w:rPr>
          <w:lang w:val="es-ES"/>
        </w:rPr>
        <w:t xml:space="preserve">. Las actividades están alineadas con las áreas del Marco sobre los resultados del aprendizaje temprano (ELOF, por sus siglas en inglés). Si tiene preguntas acerca del desarrollo de su hijo, consulte a la maestra del curso cuando ella/él se comunique con usted. </w:t>
      </w:r>
      <w:r w:rsidRPr="00F80290">
        <w:rPr>
          <w:lang w:val="es-AR"/>
        </w:rPr>
        <w:t>¡Gracias!</w:t>
      </w:r>
    </w:p>
    <w:p w14:paraId="6F1876AD" w14:textId="39312FD6" w:rsidR="00AA02FA" w:rsidRPr="00EA5576" w:rsidRDefault="002634BA">
      <w:pPr>
        <w:rPr>
          <w:sz w:val="24"/>
          <w:szCs w:val="24"/>
          <w:lang w:val="es-AR"/>
        </w:rPr>
      </w:pPr>
      <w:r w:rsidRPr="00EA5576">
        <w:rPr>
          <w:sz w:val="24"/>
          <w:szCs w:val="24"/>
          <w:lang w:val="es-AR"/>
        </w:rPr>
        <w:t>Visit</w:t>
      </w:r>
      <w:r w:rsidR="00EA5576" w:rsidRPr="00EA5576">
        <w:rPr>
          <w:sz w:val="24"/>
          <w:szCs w:val="24"/>
          <w:lang w:val="es-AR"/>
        </w:rPr>
        <w:t>e</w:t>
      </w:r>
      <w:r w:rsidRPr="00EA5576">
        <w:rPr>
          <w:sz w:val="24"/>
          <w:szCs w:val="24"/>
          <w:lang w:val="es-AR"/>
        </w:rPr>
        <w:t xml:space="preserve"> </w:t>
      </w:r>
      <w:hyperlink r:id="rId4" w:history="1">
        <w:r w:rsidRPr="00EA5576">
          <w:rPr>
            <w:rStyle w:val="Hipervnculo"/>
            <w:sz w:val="24"/>
            <w:szCs w:val="24"/>
            <w:lang w:val="es-AR"/>
          </w:rPr>
          <w:t>https://eclkc.ohs.acf.hhs.gov/interactive-head-start-early-learning-outcomes-framework-ages-birth-five</w:t>
        </w:r>
      </w:hyperlink>
      <w:r w:rsidR="00904CE2" w:rsidRPr="00EA5576">
        <w:rPr>
          <w:sz w:val="24"/>
          <w:szCs w:val="24"/>
          <w:lang w:val="es-AR"/>
        </w:rPr>
        <w:t xml:space="preserve">  </w:t>
      </w:r>
      <w:r w:rsidR="00EA5576" w:rsidRPr="009A5282">
        <w:rPr>
          <w:sz w:val="24"/>
          <w:szCs w:val="24"/>
          <w:lang w:val="es-ES"/>
        </w:rPr>
        <w:t>para saber más sobre la Preparación Escolar y el ELOF.</w:t>
      </w:r>
    </w:p>
    <w:tbl>
      <w:tblPr>
        <w:tblStyle w:val="Tablaconcuadrcula"/>
        <w:tblW w:w="0" w:type="auto"/>
        <w:tblLook w:val="04A0" w:firstRow="1" w:lastRow="0" w:firstColumn="1" w:lastColumn="0" w:noHBand="0" w:noVBand="1"/>
      </w:tblPr>
      <w:tblGrid>
        <w:gridCol w:w="11654"/>
      </w:tblGrid>
      <w:tr w:rsidR="000F3EF1" w:rsidRPr="00F80290" w14:paraId="2512DDD9" w14:textId="77777777" w:rsidTr="000F3EF1">
        <w:tc>
          <w:tcPr>
            <w:tcW w:w="11654" w:type="dxa"/>
          </w:tcPr>
          <w:p w14:paraId="68AF3861" w14:textId="34385961" w:rsidR="000F3EF1" w:rsidRPr="00EA5576" w:rsidRDefault="00EA5576" w:rsidP="0046022B">
            <w:pPr>
              <w:rPr>
                <w:rFonts w:ascii="Arial" w:hAnsi="Arial" w:cs="Arial"/>
                <w:color w:val="6A4F47"/>
                <w:sz w:val="33"/>
                <w:szCs w:val="33"/>
                <w:shd w:val="clear" w:color="auto" w:fill="FFFFFF"/>
                <w:lang w:val="es-AR"/>
              </w:rPr>
            </w:pPr>
            <w:r w:rsidRPr="009A5282">
              <w:rPr>
                <w:b/>
                <w:sz w:val="24"/>
                <w:szCs w:val="24"/>
                <w:lang w:val="es-ES"/>
              </w:rPr>
              <w:t>Día 1. Enfoques de aprendizaje;</w:t>
            </w:r>
            <w:r w:rsidRPr="009A5282">
              <w:rPr>
                <w:sz w:val="24"/>
                <w:szCs w:val="24"/>
                <w:lang w:val="es-ES"/>
              </w:rPr>
              <w:t xml:space="preserve"> </w:t>
            </w:r>
            <w:r w:rsidRPr="009A5282">
              <w:rPr>
                <w:rFonts w:cs="Arial"/>
                <w:color w:val="6A4F47"/>
                <w:sz w:val="24"/>
                <w:szCs w:val="24"/>
                <w:shd w:val="clear" w:color="auto" w:fill="FFFFFF"/>
                <w:lang w:val="es-ES"/>
              </w:rPr>
              <w:t xml:space="preserve"> se </w:t>
            </w:r>
            <w:r>
              <w:rPr>
                <w:rFonts w:cs="Arial"/>
                <w:color w:val="6A4F47"/>
                <w:sz w:val="24"/>
                <w:szCs w:val="24"/>
                <w:shd w:val="clear" w:color="auto" w:fill="FFFFFF"/>
                <w:lang w:val="es-ES"/>
              </w:rPr>
              <w:t xml:space="preserve">centran </w:t>
            </w:r>
            <w:r w:rsidRPr="009A5282">
              <w:rPr>
                <w:rFonts w:cs="Arial"/>
                <w:color w:val="6A4F47"/>
                <w:sz w:val="24"/>
                <w:szCs w:val="24"/>
                <w:shd w:val="clear" w:color="auto" w:fill="FFFFFF"/>
                <w:lang w:val="es-ES"/>
              </w:rPr>
              <w:t xml:space="preserve">en </w:t>
            </w:r>
            <w:r w:rsidRPr="009A5282">
              <w:rPr>
                <w:rStyle w:val="nfasis"/>
                <w:rFonts w:cs="Arial"/>
                <w:color w:val="6A4F47"/>
                <w:sz w:val="24"/>
                <w:szCs w:val="24"/>
                <w:shd w:val="clear" w:color="auto" w:fill="FFFFFF"/>
                <w:lang w:val="es-ES"/>
              </w:rPr>
              <w:t>cómo</w:t>
            </w:r>
            <w:r w:rsidRPr="009A5282">
              <w:rPr>
                <w:rFonts w:cs="Arial"/>
                <w:color w:val="6A4F47"/>
                <w:sz w:val="24"/>
                <w:szCs w:val="24"/>
                <w:shd w:val="clear" w:color="auto" w:fill="FFFFFF"/>
                <w:lang w:val="es-ES"/>
              </w:rPr>
              <w:t xml:space="preserve"> aprenden los niños. Se refiere a las habilidades y comportamientos que utilizan los niños para </w:t>
            </w:r>
            <w:r>
              <w:rPr>
                <w:rFonts w:cs="Arial"/>
                <w:color w:val="6A4F47"/>
                <w:sz w:val="24"/>
                <w:szCs w:val="24"/>
                <w:shd w:val="clear" w:color="auto" w:fill="FFFFFF"/>
                <w:lang w:val="es-ES"/>
              </w:rPr>
              <w:t>participar en el aprendizaje</w:t>
            </w:r>
            <w:r w:rsidRPr="009A5282">
              <w:rPr>
                <w:rFonts w:cs="Arial"/>
                <w:color w:val="6A4F47"/>
                <w:sz w:val="24"/>
                <w:szCs w:val="24"/>
                <w:shd w:val="clear" w:color="auto" w:fill="FFFFFF"/>
                <w:lang w:val="es-ES"/>
              </w:rPr>
              <w:t>.</w:t>
            </w:r>
          </w:p>
        </w:tc>
      </w:tr>
      <w:tr w:rsidR="000F3EF1" w:rsidRPr="00F80290" w14:paraId="20A59925" w14:textId="77777777" w:rsidTr="000F3EF1">
        <w:tc>
          <w:tcPr>
            <w:tcW w:w="11654" w:type="dxa"/>
          </w:tcPr>
          <w:p w14:paraId="5FD59AEE" w14:textId="7F2DB09A" w:rsidR="000F3EF1" w:rsidRPr="00A26501" w:rsidRDefault="00EA5576" w:rsidP="0046022B">
            <w:pPr>
              <w:rPr>
                <w:rFonts w:cs="Arial"/>
                <w:bCs/>
                <w:color w:val="6A4F47"/>
                <w:sz w:val="24"/>
                <w:szCs w:val="24"/>
                <w:shd w:val="clear" w:color="auto" w:fill="FFFFFF"/>
                <w:lang w:val="es-AR"/>
              </w:rPr>
            </w:pPr>
            <w:r w:rsidRPr="00A26501">
              <w:rPr>
                <w:rFonts w:cs="Arial"/>
                <w:bCs/>
                <w:color w:val="6A4F47"/>
                <w:sz w:val="24"/>
                <w:szCs w:val="24"/>
                <w:shd w:val="clear" w:color="auto" w:fill="FFFFFF"/>
                <w:lang w:val="es-AR"/>
              </w:rPr>
              <w:t>Actividad</w:t>
            </w:r>
            <w:r w:rsidR="000F3EF1" w:rsidRPr="00A26501">
              <w:rPr>
                <w:rFonts w:cs="Arial"/>
                <w:bCs/>
                <w:color w:val="6A4F47"/>
                <w:sz w:val="24"/>
                <w:szCs w:val="24"/>
                <w:shd w:val="clear" w:color="auto" w:fill="FFFFFF"/>
                <w:lang w:val="es-AR"/>
              </w:rPr>
              <w:t xml:space="preserve">: </w:t>
            </w:r>
            <w:r w:rsidR="00A26501" w:rsidRPr="00A26501">
              <w:rPr>
                <w:rFonts w:cs="Arial"/>
                <w:bCs/>
                <w:color w:val="6A4F47"/>
                <w:sz w:val="24"/>
                <w:szCs w:val="24"/>
                <w:shd w:val="clear" w:color="auto" w:fill="FFFFFF"/>
                <w:lang w:val="es-AR"/>
              </w:rPr>
              <w:t xml:space="preserve">Juegue un juego en el que su hijo/a aprenda a </w:t>
            </w:r>
            <w:r w:rsidR="00F80290">
              <w:rPr>
                <w:rFonts w:cs="Arial"/>
                <w:bCs/>
                <w:color w:val="6A4F47"/>
                <w:sz w:val="24"/>
                <w:szCs w:val="24"/>
                <w:shd w:val="clear" w:color="auto" w:fill="FFFFFF"/>
                <w:lang w:val="es-AR"/>
              </w:rPr>
              <w:t>tomar turnos</w:t>
            </w:r>
            <w:r w:rsidR="00A26501">
              <w:rPr>
                <w:rFonts w:cs="Arial"/>
                <w:bCs/>
                <w:color w:val="6A4F47"/>
                <w:sz w:val="24"/>
                <w:szCs w:val="24"/>
                <w:shd w:val="clear" w:color="auto" w:fill="FFFFFF"/>
                <w:lang w:val="es-AR"/>
              </w:rPr>
              <w:t>.</w:t>
            </w:r>
          </w:p>
        </w:tc>
      </w:tr>
    </w:tbl>
    <w:p w14:paraId="78D3F7F8" w14:textId="77777777" w:rsidR="000F3EF1" w:rsidRPr="00A26501" w:rsidRDefault="000F3EF1" w:rsidP="00AA02FA">
      <w:pPr>
        <w:rPr>
          <w:b/>
          <w:sz w:val="24"/>
          <w:szCs w:val="24"/>
          <w:lang w:val="es-AR"/>
        </w:rPr>
      </w:pPr>
    </w:p>
    <w:tbl>
      <w:tblPr>
        <w:tblStyle w:val="Tablaconcuadrcula"/>
        <w:tblW w:w="0" w:type="auto"/>
        <w:tblLook w:val="04A0" w:firstRow="1" w:lastRow="0" w:firstColumn="1" w:lastColumn="0" w:noHBand="0" w:noVBand="1"/>
      </w:tblPr>
      <w:tblGrid>
        <w:gridCol w:w="11654"/>
      </w:tblGrid>
      <w:tr w:rsidR="000F3EF1" w:rsidRPr="00F80290" w14:paraId="39ED35CA" w14:textId="77777777" w:rsidTr="000F3EF1">
        <w:tc>
          <w:tcPr>
            <w:tcW w:w="11654" w:type="dxa"/>
          </w:tcPr>
          <w:p w14:paraId="04227B9F" w14:textId="559900B1" w:rsidR="000F3EF1" w:rsidRPr="00EA5576" w:rsidRDefault="00EA5576" w:rsidP="00C675F8">
            <w:pPr>
              <w:rPr>
                <w:rFonts w:cs="Arial"/>
                <w:color w:val="6A4F47"/>
                <w:sz w:val="24"/>
                <w:szCs w:val="24"/>
                <w:shd w:val="clear" w:color="auto" w:fill="FFFFFF"/>
                <w:lang w:val="es-AR"/>
              </w:rPr>
            </w:pPr>
            <w:r w:rsidRPr="009A5282">
              <w:rPr>
                <w:b/>
                <w:sz w:val="24"/>
                <w:szCs w:val="24"/>
                <w:lang w:val="es-ES"/>
              </w:rPr>
              <w:t>Día 2. Social y emocional</w:t>
            </w:r>
            <w:r w:rsidRPr="009A5282">
              <w:rPr>
                <w:sz w:val="24"/>
                <w:szCs w:val="24"/>
                <w:lang w:val="es-ES"/>
              </w:rPr>
              <w:t xml:space="preserve">; </w:t>
            </w:r>
            <w:r w:rsidRPr="009A5282">
              <w:rPr>
                <w:rFonts w:cs="Arial"/>
                <w:color w:val="6A4F47"/>
                <w:sz w:val="24"/>
                <w:szCs w:val="24"/>
                <w:shd w:val="clear" w:color="auto" w:fill="FFFFFF"/>
                <w:lang w:val="es-ES"/>
              </w:rPr>
              <w:t xml:space="preserve">El desarrollo social y emocional positivo en los primeros años de vida </w:t>
            </w:r>
            <w:r>
              <w:rPr>
                <w:rFonts w:cs="Arial"/>
                <w:color w:val="6A4F47"/>
                <w:sz w:val="24"/>
                <w:szCs w:val="24"/>
                <w:shd w:val="clear" w:color="auto" w:fill="FFFFFF"/>
                <w:lang w:val="es-ES"/>
              </w:rPr>
              <w:t>constituye un pilar fundamental para el desarrollo y el aprendizaje de por vida.</w:t>
            </w:r>
          </w:p>
        </w:tc>
      </w:tr>
      <w:tr w:rsidR="000F3EF1" w:rsidRPr="00F80290" w14:paraId="04FBB06E" w14:textId="77777777" w:rsidTr="000F3EF1">
        <w:tc>
          <w:tcPr>
            <w:tcW w:w="11654" w:type="dxa"/>
          </w:tcPr>
          <w:p w14:paraId="5C35549B" w14:textId="1DCD7018" w:rsidR="000F3EF1" w:rsidRPr="00A26501" w:rsidRDefault="000F3EF1" w:rsidP="00C675F8">
            <w:pPr>
              <w:rPr>
                <w:rFonts w:cs="Arial"/>
                <w:color w:val="6A4F47"/>
                <w:sz w:val="24"/>
                <w:szCs w:val="24"/>
                <w:shd w:val="clear" w:color="auto" w:fill="FFFFFF"/>
                <w:lang w:val="es-ES"/>
              </w:rPr>
            </w:pPr>
            <w:r w:rsidRPr="00A26501">
              <w:rPr>
                <w:rFonts w:cs="Arial"/>
                <w:b/>
                <w:color w:val="6A4F47"/>
                <w:sz w:val="24"/>
                <w:szCs w:val="24"/>
                <w:shd w:val="clear" w:color="auto" w:fill="FFFFFF"/>
                <w:lang w:val="es-ES"/>
              </w:rPr>
              <w:t>Activi</w:t>
            </w:r>
            <w:r w:rsidR="00EA5576" w:rsidRPr="00A26501">
              <w:rPr>
                <w:rFonts w:cs="Arial"/>
                <w:b/>
                <w:color w:val="6A4F47"/>
                <w:sz w:val="24"/>
                <w:szCs w:val="24"/>
                <w:shd w:val="clear" w:color="auto" w:fill="FFFFFF"/>
                <w:lang w:val="es-ES"/>
              </w:rPr>
              <w:t>dad</w:t>
            </w:r>
            <w:r w:rsidRPr="00A26501">
              <w:rPr>
                <w:rFonts w:cs="Arial"/>
                <w:bCs/>
                <w:color w:val="6A4F47"/>
                <w:sz w:val="24"/>
                <w:szCs w:val="24"/>
                <w:shd w:val="clear" w:color="auto" w:fill="FFFFFF"/>
                <w:lang w:val="es-ES"/>
              </w:rPr>
              <w:t>:</w:t>
            </w:r>
            <w:r w:rsidR="00BB328F" w:rsidRPr="00A26501">
              <w:rPr>
                <w:rFonts w:cs="Arial"/>
                <w:bCs/>
                <w:color w:val="6A4F47"/>
                <w:sz w:val="24"/>
                <w:szCs w:val="24"/>
                <w:shd w:val="clear" w:color="auto" w:fill="FFFFFF"/>
                <w:lang w:val="es-ES"/>
              </w:rPr>
              <w:t xml:space="preserve"> </w:t>
            </w:r>
            <w:r w:rsidRPr="00A26501">
              <w:rPr>
                <w:rFonts w:cs="Arial"/>
                <w:bCs/>
                <w:color w:val="6A4F47"/>
                <w:sz w:val="24"/>
                <w:szCs w:val="24"/>
                <w:shd w:val="clear" w:color="auto" w:fill="FFFFFF"/>
                <w:lang w:val="es-ES"/>
              </w:rPr>
              <w:t xml:space="preserve"> </w:t>
            </w:r>
            <w:r w:rsidR="00A26501" w:rsidRPr="00A26501">
              <w:rPr>
                <w:rFonts w:cs="Arial"/>
                <w:bCs/>
                <w:color w:val="6A4F47"/>
                <w:sz w:val="24"/>
                <w:szCs w:val="24"/>
                <w:shd w:val="clear" w:color="auto" w:fill="FFFFFF"/>
                <w:lang w:val="es-ES"/>
              </w:rPr>
              <w:t>Pregúntele a su hijo/a “¿Qué cosas te ponen triste?” “¿Qué cosas te hacen feliz?” “¿Cómo te sientes cuando alguien te abraza?”, etc. Los niños deben aprender a clasificar sus emociones. Esta actividad los ayudará a clasificar correctamente sus emociones.</w:t>
            </w:r>
          </w:p>
        </w:tc>
      </w:tr>
    </w:tbl>
    <w:p w14:paraId="568D1768" w14:textId="77777777" w:rsidR="000F3EF1" w:rsidRPr="00F80290" w:rsidRDefault="000F3EF1">
      <w:pPr>
        <w:rPr>
          <w:b/>
          <w:sz w:val="24"/>
          <w:szCs w:val="24"/>
          <w:lang w:val="es-AR"/>
        </w:rPr>
      </w:pPr>
    </w:p>
    <w:tbl>
      <w:tblPr>
        <w:tblStyle w:val="Tablaconcuadrcula"/>
        <w:tblW w:w="0" w:type="auto"/>
        <w:tblLook w:val="04A0" w:firstRow="1" w:lastRow="0" w:firstColumn="1" w:lastColumn="0" w:noHBand="0" w:noVBand="1"/>
      </w:tblPr>
      <w:tblGrid>
        <w:gridCol w:w="11654"/>
      </w:tblGrid>
      <w:tr w:rsidR="000F3EF1" w:rsidRPr="00F80290" w14:paraId="09FE0E7A" w14:textId="77777777" w:rsidTr="000F3EF1">
        <w:tc>
          <w:tcPr>
            <w:tcW w:w="11654" w:type="dxa"/>
          </w:tcPr>
          <w:p w14:paraId="0F63FD6E" w14:textId="69BC7963" w:rsidR="000F3EF1" w:rsidRPr="00EA5576" w:rsidRDefault="00EA5576" w:rsidP="00432E04">
            <w:pPr>
              <w:rPr>
                <w:rFonts w:cs="Arial"/>
                <w:color w:val="6A4F47"/>
                <w:sz w:val="24"/>
                <w:szCs w:val="24"/>
                <w:shd w:val="clear" w:color="auto" w:fill="FFFFFF"/>
                <w:lang w:val="es-AR"/>
              </w:rPr>
            </w:pPr>
            <w:r w:rsidRPr="009A5282">
              <w:rPr>
                <w:b/>
                <w:sz w:val="24"/>
                <w:szCs w:val="24"/>
                <w:lang w:val="es-ES"/>
              </w:rPr>
              <w:t xml:space="preserve">Día 3. </w:t>
            </w:r>
            <w:r w:rsidRPr="00FA7355">
              <w:rPr>
                <w:b/>
                <w:sz w:val="24"/>
                <w:szCs w:val="24"/>
                <w:lang w:val="es-ES"/>
              </w:rPr>
              <w:t>Lenguaje y lectoescritura</w:t>
            </w:r>
            <w:r w:rsidRPr="00FA7355">
              <w:rPr>
                <w:sz w:val="24"/>
                <w:szCs w:val="24"/>
                <w:lang w:val="es-ES"/>
              </w:rPr>
              <w:t xml:space="preserve">; </w:t>
            </w:r>
            <w:r w:rsidRPr="00FA7355">
              <w:rPr>
                <w:rFonts w:cs="Arial"/>
                <w:color w:val="6A4F47"/>
                <w:sz w:val="24"/>
                <w:szCs w:val="24"/>
                <w:shd w:val="clear" w:color="auto" w:fill="FFFFFF"/>
                <w:lang w:val="es-ES"/>
              </w:rPr>
              <w:t xml:space="preserve">La comunicación es fundamental para le experiencia humana, y </w:t>
            </w:r>
            <w:r>
              <w:rPr>
                <w:rFonts w:cs="Arial"/>
                <w:color w:val="6A4F47"/>
                <w:sz w:val="24"/>
                <w:szCs w:val="24"/>
                <w:shd w:val="clear" w:color="auto" w:fill="FFFFFF"/>
                <w:lang w:val="es-ES"/>
              </w:rPr>
              <w:t>el lenguaje y la lectoescritura son esenciales para el aprendizaje de los niños.</w:t>
            </w:r>
          </w:p>
        </w:tc>
      </w:tr>
      <w:tr w:rsidR="000F3EF1" w:rsidRPr="00F80290" w14:paraId="675B695A" w14:textId="77777777" w:rsidTr="000F3EF1">
        <w:tc>
          <w:tcPr>
            <w:tcW w:w="11654" w:type="dxa"/>
          </w:tcPr>
          <w:p w14:paraId="727E038F" w14:textId="35C190E6" w:rsidR="000F3EF1" w:rsidRPr="00A26501" w:rsidRDefault="000F3EF1" w:rsidP="00432E04">
            <w:pPr>
              <w:rPr>
                <w:rFonts w:cs="Arial"/>
                <w:color w:val="6A4F47"/>
                <w:sz w:val="24"/>
                <w:szCs w:val="24"/>
                <w:shd w:val="clear" w:color="auto" w:fill="FFFFFF"/>
                <w:lang w:val="es-ES"/>
              </w:rPr>
            </w:pPr>
            <w:r w:rsidRPr="00A26501">
              <w:rPr>
                <w:rFonts w:cs="Arial"/>
                <w:b/>
                <w:color w:val="6A4F47"/>
                <w:sz w:val="24"/>
                <w:szCs w:val="24"/>
                <w:shd w:val="clear" w:color="auto" w:fill="FFFFFF"/>
                <w:lang w:val="es-ES"/>
              </w:rPr>
              <w:t>Activi</w:t>
            </w:r>
            <w:r w:rsidR="00EA5576" w:rsidRPr="00A26501">
              <w:rPr>
                <w:rFonts w:cs="Arial"/>
                <w:b/>
                <w:color w:val="6A4F47"/>
                <w:sz w:val="24"/>
                <w:szCs w:val="24"/>
                <w:shd w:val="clear" w:color="auto" w:fill="FFFFFF"/>
                <w:lang w:val="es-ES"/>
              </w:rPr>
              <w:t>dad</w:t>
            </w:r>
            <w:r w:rsidRPr="00A26501">
              <w:rPr>
                <w:rFonts w:cs="Arial"/>
                <w:b/>
                <w:color w:val="6A4F47"/>
                <w:sz w:val="24"/>
                <w:szCs w:val="24"/>
                <w:shd w:val="clear" w:color="auto" w:fill="FFFFFF"/>
                <w:lang w:val="es-ES"/>
              </w:rPr>
              <w:t>:</w:t>
            </w:r>
            <w:r w:rsidRPr="00A26501">
              <w:rPr>
                <w:rFonts w:cs="Arial"/>
                <w:color w:val="6A4F47"/>
                <w:sz w:val="24"/>
                <w:szCs w:val="24"/>
                <w:shd w:val="clear" w:color="auto" w:fill="FFFFFF"/>
                <w:lang w:val="es-ES"/>
              </w:rPr>
              <w:t xml:space="preserve"> </w:t>
            </w:r>
            <w:r w:rsidR="00A26501" w:rsidRPr="00A26501">
              <w:rPr>
                <w:rFonts w:cs="Arial"/>
                <w:color w:val="6A4F47"/>
                <w:sz w:val="24"/>
                <w:szCs w:val="24"/>
                <w:shd w:val="clear" w:color="auto" w:fill="FFFFFF"/>
                <w:lang w:val="es-ES"/>
              </w:rPr>
              <w:t>Entregue a su hijo/a un papel y un lápiz y deje que él/ella haga un dibujo. Hágale preguntas sobre su dibujo. Escriba el dibujo y anote las respuestas. Esta actividad le dará la oportunidad a su hijo/a de utiliz</w:t>
            </w:r>
            <w:r w:rsidR="00A26501">
              <w:rPr>
                <w:rFonts w:cs="Arial"/>
                <w:color w:val="6A4F47"/>
                <w:sz w:val="24"/>
                <w:szCs w:val="24"/>
                <w:shd w:val="clear" w:color="auto" w:fill="FFFFFF"/>
                <w:lang w:val="es-ES"/>
              </w:rPr>
              <w:t>a</w:t>
            </w:r>
            <w:r w:rsidR="00A26501" w:rsidRPr="00A26501">
              <w:rPr>
                <w:rFonts w:cs="Arial"/>
                <w:color w:val="6A4F47"/>
                <w:sz w:val="24"/>
                <w:szCs w:val="24"/>
                <w:shd w:val="clear" w:color="auto" w:fill="FFFFFF"/>
                <w:lang w:val="es-ES"/>
              </w:rPr>
              <w:t>r el lenguaje mientras piensa a un nivel superior. Debería ser así: El niño/a hace un dibujo de su familia. Las preguntas podrían ser: ¿Qué te gusta hacer con tu familia?, ¿Por qué tu mamá está feliz? ¿Qué crees que tú y tu familia pueden hacer en el verano?, etc.</w:t>
            </w:r>
          </w:p>
        </w:tc>
      </w:tr>
    </w:tbl>
    <w:p w14:paraId="7BBD4D5E" w14:textId="77777777" w:rsidR="000F3EF1" w:rsidRPr="00A26501" w:rsidRDefault="000F3EF1">
      <w:pPr>
        <w:rPr>
          <w:rFonts w:cs="Arial"/>
          <w:b/>
          <w:color w:val="6A4F47"/>
          <w:sz w:val="24"/>
          <w:szCs w:val="24"/>
          <w:shd w:val="clear" w:color="auto" w:fill="FFFFFF"/>
          <w:lang w:val="es-AR"/>
        </w:rPr>
      </w:pPr>
    </w:p>
    <w:tbl>
      <w:tblPr>
        <w:tblStyle w:val="Tablaconcuadrcula"/>
        <w:tblW w:w="0" w:type="auto"/>
        <w:tblLook w:val="04A0" w:firstRow="1" w:lastRow="0" w:firstColumn="1" w:lastColumn="0" w:noHBand="0" w:noVBand="1"/>
      </w:tblPr>
      <w:tblGrid>
        <w:gridCol w:w="11654"/>
      </w:tblGrid>
      <w:tr w:rsidR="000F3EF1" w:rsidRPr="00F80290" w14:paraId="3B6DD099" w14:textId="77777777" w:rsidTr="000F3EF1">
        <w:tc>
          <w:tcPr>
            <w:tcW w:w="11654" w:type="dxa"/>
          </w:tcPr>
          <w:p w14:paraId="0D637435" w14:textId="78FC6C32" w:rsidR="000F3EF1" w:rsidRPr="00EA5576" w:rsidRDefault="00EA5576" w:rsidP="007067EF">
            <w:pPr>
              <w:rPr>
                <w:rFonts w:cs="Arial"/>
                <w:color w:val="6A4F47"/>
                <w:sz w:val="24"/>
                <w:szCs w:val="24"/>
                <w:shd w:val="clear" w:color="auto" w:fill="FFFFFF"/>
                <w:lang w:val="es-AR"/>
              </w:rPr>
            </w:pPr>
            <w:r w:rsidRPr="009A5282">
              <w:rPr>
                <w:rFonts w:cs="Arial"/>
                <w:b/>
                <w:color w:val="6A4F47"/>
                <w:sz w:val="24"/>
                <w:szCs w:val="24"/>
                <w:shd w:val="clear" w:color="auto" w:fill="FFFFFF"/>
                <w:lang w:val="es-ES"/>
              </w:rPr>
              <w:t xml:space="preserve">Día 4. </w:t>
            </w:r>
            <w:r w:rsidRPr="00DB3CA5">
              <w:rPr>
                <w:rFonts w:cs="Arial"/>
                <w:b/>
                <w:color w:val="6A4F47"/>
                <w:sz w:val="24"/>
                <w:szCs w:val="24"/>
                <w:shd w:val="clear" w:color="auto" w:fill="FFFFFF"/>
                <w:lang w:val="es-ES"/>
              </w:rPr>
              <w:t>Cognición</w:t>
            </w:r>
            <w:r w:rsidRPr="00DB3CA5">
              <w:rPr>
                <w:rFonts w:cs="Arial"/>
                <w:color w:val="6A4F47"/>
                <w:sz w:val="24"/>
                <w:szCs w:val="24"/>
                <w:shd w:val="clear" w:color="auto" w:fill="FFFFFF"/>
                <w:lang w:val="es-ES"/>
              </w:rPr>
              <w:t xml:space="preserve">: El desarrollo incluye razonamiento, </w:t>
            </w:r>
            <w:r w:rsidRPr="00DB3CA5">
              <w:rPr>
                <w:rFonts w:cs="Arial"/>
                <w:b/>
                <w:color w:val="6A4F47"/>
                <w:sz w:val="24"/>
                <w:szCs w:val="24"/>
                <w:shd w:val="clear" w:color="auto" w:fill="FFFFFF"/>
                <w:lang w:val="es-ES"/>
              </w:rPr>
              <w:t>memoria</w:t>
            </w:r>
            <w:r w:rsidRPr="00DB3CA5">
              <w:rPr>
                <w:rFonts w:cs="Arial"/>
                <w:color w:val="6A4F47"/>
                <w:sz w:val="24"/>
                <w:szCs w:val="24"/>
                <w:shd w:val="clear" w:color="auto" w:fill="FFFFFF"/>
                <w:lang w:val="es-ES"/>
              </w:rPr>
              <w:t xml:space="preserve">, resolución de problemas, y habilidades de pensamiento que  ayudan a su hijo/a </w:t>
            </w:r>
            <w:proofErr w:type="spellStart"/>
            <w:r w:rsidRPr="00DB3CA5">
              <w:rPr>
                <w:rFonts w:cs="Arial"/>
                <w:color w:val="6A4F47"/>
                <w:sz w:val="24"/>
                <w:szCs w:val="24"/>
                <w:shd w:val="clear" w:color="auto" w:fill="FFFFFF"/>
                <w:lang w:val="es-ES"/>
              </w:rPr>
              <w:t>a</w:t>
            </w:r>
            <w:proofErr w:type="spellEnd"/>
            <w:r w:rsidRPr="00DB3CA5">
              <w:rPr>
                <w:rFonts w:cs="Arial"/>
                <w:color w:val="6A4F47"/>
                <w:sz w:val="24"/>
                <w:szCs w:val="24"/>
                <w:shd w:val="clear" w:color="auto" w:fill="FFFFFF"/>
                <w:lang w:val="es-ES"/>
              </w:rPr>
              <w:t xml:space="preserve"> comprender y organizar su mundo. Para los niños preescolares, esto </w:t>
            </w:r>
            <w:r>
              <w:rPr>
                <w:rFonts w:cs="Arial"/>
                <w:color w:val="6A4F47"/>
                <w:sz w:val="24"/>
                <w:szCs w:val="24"/>
                <w:shd w:val="clear" w:color="auto" w:fill="FFFFFF"/>
                <w:lang w:val="es-ES"/>
              </w:rPr>
              <w:t>se transforma</w:t>
            </w:r>
            <w:r w:rsidRPr="00DB3CA5">
              <w:rPr>
                <w:rFonts w:cs="Arial"/>
                <w:color w:val="6A4F47"/>
                <w:sz w:val="24"/>
                <w:szCs w:val="24"/>
                <w:shd w:val="clear" w:color="auto" w:fill="FFFFFF"/>
                <w:lang w:val="es-ES"/>
              </w:rPr>
              <w:t xml:space="preserve"> en </w:t>
            </w:r>
            <w:r>
              <w:rPr>
                <w:rFonts w:cs="Arial"/>
                <w:color w:val="6A4F47"/>
                <w:sz w:val="24"/>
                <w:szCs w:val="24"/>
                <w:shd w:val="clear" w:color="auto" w:fill="FFFFFF"/>
                <w:lang w:val="es-ES"/>
              </w:rPr>
              <w:t xml:space="preserve">el </w:t>
            </w:r>
            <w:r w:rsidRPr="00DB3CA5">
              <w:rPr>
                <w:rFonts w:cs="Arial"/>
                <w:color w:val="6A4F47"/>
                <w:sz w:val="24"/>
                <w:szCs w:val="24"/>
                <w:shd w:val="clear" w:color="auto" w:fill="FFFFFF"/>
                <w:lang w:val="es-ES"/>
              </w:rPr>
              <w:t xml:space="preserve">pensamiento matemático complejo y </w:t>
            </w:r>
            <w:r>
              <w:rPr>
                <w:rFonts w:cs="Arial"/>
                <w:color w:val="6A4F47"/>
                <w:sz w:val="24"/>
                <w:szCs w:val="24"/>
                <w:shd w:val="clear" w:color="auto" w:fill="FFFFFF"/>
                <w:lang w:val="es-ES"/>
              </w:rPr>
              <w:t xml:space="preserve">el </w:t>
            </w:r>
            <w:r w:rsidRPr="00DB3CA5">
              <w:rPr>
                <w:rFonts w:cs="Arial"/>
                <w:color w:val="6A4F47"/>
                <w:sz w:val="24"/>
                <w:szCs w:val="24"/>
                <w:shd w:val="clear" w:color="auto" w:fill="FFFFFF"/>
                <w:lang w:val="es-ES"/>
              </w:rPr>
              <w:t>razonamiento científico</w:t>
            </w:r>
            <w:r w:rsidRPr="00A2684C">
              <w:rPr>
                <w:rFonts w:cs="Arial"/>
                <w:color w:val="6A4F47"/>
                <w:sz w:val="24"/>
                <w:szCs w:val="24"/>
                <w:shd w:val="clear" w:color="auto" w:fill="FFFFFF"/>
                <w:lang w:val="es-AR"/>
              </w:rPr>
              <w:t>.</w:t>
            </w:r>
          </w:p>
        </w:tc>
      </w:tr>
      <w:tr w:rsidR="000F3EF1" w:rsidRPr="00F80290" w14:paraId="319FA538" w14:textId="77777777" w:rsidTr="000F3EF1">
        <w:tc>
          <w:tcPr>
            <w:tcW w:w="11654" w:type="dxa"/>
          </w:tcPr>
          <w:p w14:paraId="7EE85206" w14:textId="5DE0AA02" w:rsidR="000F3EF1" w:rsidRPr="004B18BF" w:rsidRDefault="000F3EF1" w:rsidP="007067EF">
            <w:pPr>
              <w:rPr>
                <w:rFonts w:cs="Arial"/>
                <w:color w:val="6A4F47"/>
                <w:sz w:val="24"/>
                <w:szCs w:val="24"/>
                <w:shd w:val="clear" w:color="auto" w:fill="FFFFFF"/>
                <w:lang w:val="es-AR"/>
              </w:rPr>
            </w:pPr>
            <w:r w:rsidRPr="004B18BF">
              <w:rPr>
                <w:rFonts w:cs="Arial"/>
                <w:b/>
                <w:color w:val="6A4F47"/>
                <w:sz w:val="24"/>
                <w:szCs w:val="24"/>
                <w:shd w:val="clear" w:color="auto" w:fill="FFFFFF"/>
                <w:lang w:val="es-AR"/>
              </w:rPr>
              <w:t>Activi</w:t>
            </w:r>
            <w:r w:rsidR="00EA5576" w:rsidRPr="004B18BF">
              <w:rPr>
                <w:rFonts w:cs="Arial"/>
                <w:b/>
                <w:color w:val="6A4F47"/>
                <w:sz w:val="24"/>
                <w:szCs w:val="24"/>
                <w:shd w:val="clear" w:color="auto" w:fill="FFFFFF"/>
                <w:lang w:val="es-AR"/>
              </w:rPr>
              <w:t>dad</w:t>
            </w:r>
            <w:r w:rsidRPr="004B18BF">
              <w:rPr>
                <w:rFonts w:cs="Arial"/>
                <w:color w:val="6A4F47"/>
                <w:sz w:val="24"/>
                <w:szCs w:val="24"/>
                <w:shd w:val="clear" w:color="auto" w:fill="FFFFFF"/>
                <w:lang w:val="es-AR"/>
              </w:rPr>
              <w:t>:</w:t>
            </w:r>
            <w:r w:rsidR="00B06A29" w:rsidRPr="004B18BF">
              <w:rPr>
                <w:rFonts w:cs="Arial"/>
                <w:color w:val="6A4F47"/>
                <w:sz w:val="24"/>
                <w:szCs w:val="24"/>
                <w:shd w:val="clear" w:color="auto" w:fill="FFFFFF"/>
                <w:lang w:val="es-AR"/>
              </w:rPr>
              <w:t xml:space="preserve">  </w:t>
            </w:r>
            <w:r w:rsidR="004B18BF" w:rsidRPr="004B18BF">
              <w:rPr>
                <w:rFonts w:cs="Arial"/>
                <w:color w:val="6A4F47"/>
                <w:sz w:val="24"/>
                <w:szCs w:val="24"/>
                <w:shd w:val="clear" w:color="auto" w:fill="FFFFFF"/>
                <w:lang w:val="es-AR"/>
              </w:rPr>
              <w:t>Plan</w:t>
            </w:r>
            <w:bookmarkStart w:id="0" w:name="_GoBack"/>
            <w:bookmarkEnd w:id="0"/>
            <w:r w:rsidR="004B18BF" w:rsidRPr="004B18BF">
              <w:rPr>
                <w:rFonts w:cs="Arial"/>
                <w:color w:val="6A4F47"/>
                <w:sz w:val="24"/>
                <w:szCs w:val="24"/>
                <w:shd w:val="clear" w:color="auto" w:fill="FFFFFF"/>
                <w:lang w:val="es-AR"/>
              </w:rPr>
              <w:t>te algún tipo de semilla o frijol con su hijo/a.</w:t>
            </w:r>
            <w:r w:rsidR="004B18BF">
              <w:rPr>
                <w:rFonts w:cs="Arial"/>
                <w:color w:val="6A4F47"/>
                <w:sz w:val="24"/>
                <w:szCs w:val="24"/>
                <w:shd w:val="clear" w:color="auto" w:fill="FFFFFF"/>
                <w:lang w:val="es-AR"/>
              </w:rPr>
              <w:t xml:space="preserve"> Piense con su hijo/a qué necesitará la planta para crecer. </w:t>
            </w:r>
            <w:r w:rsidR="004B18BF" w:rsidRPr="004B18BF">
              <w:rPr>
                <w:rFonts w:cs="Arial"/>
                <w:color w:val="6A4F47"/>
                <w:sz w:val="24"/>
                <w:szCs w:val="24"/>
                <w:shd w:val="clear" w:color="auto" w:fill="FFFFFF"/>
                <w:lang w:val="es-AR"/>
              </w:rPr>
              <w:t>Coloque la semilla/frijol plantado cerca de una ventana. M</w:t>
            </w:r>
            <w:r w:rsidR="004B18BF">
              <w:rPr>
                <w:rFonts w:cs="Arial"/>
                <w:color w:val="6A4F47"/>
                <w:sz w:val="24"/>
                <w:szCs w:val="24"/>
                <w:shd w:val="clear" w:color="auto" w:fill="FFFFFF"/>
                <w:lang w:val="es-AR"/>
              </w:rPr>
              <w:t>í</w:t>
            </w:r>
            <w:r w:rsidR="004B18BF" w:rsidRPr="004B18BF">
              <w:rPr>
                <w:rFonts w:cs="Arial"/>
                <w:color w:val="6A4F47"/>
                <w:sz w:val="24"/>
                <w:szCs w:val="24"/>
                <w:shd w:val="clear" w:color="auto" w:fill="FFFFFF"/>
                <w:lang w:val="es-AR"/>
              </w:rPr>
              <w:t>da</w:t>
            </w:r>
            <w:r w:rsidR="004B18BF">
              <w:rPr>
                <w:rFonts w:cs="Arial"/>
                <w:color w:val="6A4F47"/>
                <w:sz w:val="24"/>
                <w:szCs w:val="24"/>
                <w:shd w:val="clear" w:color="auto" w:fill="FFFFFF"/>
                <w:lang w:val="es-AR"/>
              </w:rPr>
              <w:t>la</w:t>
            </w:r>
            <w:r w:rsidR="004B18BF" w:rsidRPr="004B18BF">
              <w:rPr>
                <w:rFonts w:cs="Arial"/>
                <w:color w:val="6A4F47"/>
                <w:sz w:val="24"/>
                <w:szCs w:val="24"/>
                <w:shd w:val="clear" w:color="auto" w:fill="FFFFFF"/>
                <w:lang w:val="es-AR"/>
              </w:rPr>
              <w:t xml:space="preserve"> cada semana para ver si crece. Si no tiene una medidora, utilice una tira de papel con números. </w:t>
            </w:r>
          </w:p>
        </w:tc>
      </w:tr>
    </w:tbl>
    <w:p w14:paraId="2965A2A4" w14:textId="77777777" w:rsidR="000F3EF1" w:rsidRPr="004B18BF" w:rsidRDefault="000F3EF1">
      <w:pPr>
        <w:rPr>
          <w:rFonts w:cs="Arial"/>
          <w:b/>
          <w:color w:val="6A4F47"/>
          <w:sz w:val="24"/>
          <w:szCs w:val="24"/>
          <w:shd w:val="clear" w:color="auto" w:fill="FFFFFF"/>
          <w:lang w:val="es-AR"/>
        </w:rPr>
      </w:pPr>
    </w:p>
    <w:tbl>
      <w:tblPr>
        <w:tblStyle w:val="Tablaconcuadrcula"/>
        <w:tblW w:w="0" w:type="auto"/>
        <w:tblLook w:val="04A0" w:firstRow="1" w:lastRow="0" w:firstColumn="1" w:lastColumn="0" w:noHBand="0" w:noVBand="1"/>
      </w:tblPr>
      <w:tblGrid>
        <w:gridCol w:w="11654"/>
      </w:tblGrid>
      <w:tr w:rsidR="000F3EF1" w:rsidRPr="00F80290" w14:paraId="4B347891" w14:textId="77777777" w:rsidTr="000F3EF1">
        <w:tc>
          <w:tcPr>
            <w:tcW w:w="11654" w:type="dxa"/>
          </w:tcPr>
          <w:p w14:paraId="6DC21F37" w14:textId="7ECC4B5C" w:rsidR="000F3EF1" w:rsidRPr="00EA5576" w:rsidRDefault="00EA5576" w:rsidP="008366B0">
            <w:pPr>
              <w:rPr>
                <w:rFonts w:cs="Arial"/>
                <w:color w:val="6A4F47"/>
                <w:sz w:val="24"/>
                <w:szCs w:val="24"/>
                <w:shd w:val="clear" w:color="auto" w:fill="FFFFFF"/>
                <w:lang w:val="es-AR"/>
              </w:rPr>
            </w:pPr>
            <w:r w:rsidRPr="004D459C">
              <w:rPr>
                <w:rFonts w:cs="Arial"/>
                <w:b/>
                <w:color w:val="6A4F47"/>
                <w:sz w:val="24"/>
                <w:szCs w:val="24"/>
                <w:shd w:val="clear" w:color="auto" w:fill="FFFFFF"/>
                <w:lang w:val="es-ES"/>
              </w:rPr>
              <w:t>Día 5. Desarrollo perceptual, motriz y físico</w:t>
            </w:r>
            <w:r w:rsidRPr="004D459C">
              <w:rPr>
                <w:rFonts w:cs="Arial"/>
                <w:color w:val="6A4F47"/>
                <w:sz w:val="24"/>
                <w:szCs w:val="24"/>
                <w:shd w:val="clear" w:color="auto" w:fill="FFFFFF"/>
                <w:lang w:val="es-ES"/>
              </w:rPr>
              <w:t xml:space="preserve"> es fundamental para el aprendizaje de </w:t>
            </w:r>
            <w:r>
              <w:rPr>
                <w:rFonts w:cs="Arial"/>
                <w:color w:val="6A4F47"/>
                <w:sz w:val="24"/>
                <w:szCs w:val="24"/>
                <w:shd w:val="clear" w:color="auto" w:fill="FFFFFF"/>
                <w:lang w:val="es-ES"/>
              </w:rPr>
              <w:t>los</w:t>
            </w:r>
            <w:r w:rsidRPr="004D459C">
              <w:rPr>
                <w:rFonts w:cs="Arial"/>
                <w:color w:val="6A4F47"/>
                <w:sz w:val="24"/>
                <w:szCs w:val="24"/>
                <w:shd w:val="clear" w:color="auto" w:fill="FFFFFF"/>
                <w:lang w:val="es-ES"/>
              </w:rPr>
              <w:t xml:space="preserve"> niño</w:t>
            </w:r>
            <w:r>
              <w:rPr>
                <w:rFonts w:cs="Arial"/>
                <w:color w:val="6A4F47"/>
                <w:sz w:val="24"/>
                <w:szCs w:val="24"/>
                <w:shd w:val="clear" w:color="auto" w:fill="FFFFFF"/>
                <w:lang w:val="es-ES"/>
              </w:rPr>
              <w:t>s</w:t>
            </w:r>
            <w:r w:rsidRPr="004D459C">
              <w:rPr>
                <w:rFonts w:cs="Arial"/>
                <w:color w:val="6A4F47"/>
                <w:sz w:val="24"/>
                <w:szCs w:val="24"/>
                <w:shd w:val="clear" w:color="auto" w:fill="FFFFFF"/>
                <w:lang w:val="es-ES"/>
              </w:rPr>
              <w:t xml:space="preserve"> en todas las áreas, ya que permite </w:t>
            </w:r>
            <w:r>
              <w:rPr>
                <w:rFonts w:cs="Arial"/>
                <w:color w:val="6A4F47"/>
                <w:sz w:val="24"/>
                <w:szCs w:val="24"/>
                <w:shd w:val="clear" w:color="auto" w:fill="FFFFFF"/>
                <w:lang w:val="es-ES"/>
              </w:rPr>
              <w:t>a</w:t>
            </w:r>
            <w:r w:rsidRPr="004D459C">
              <w:rPr>
                <w:rFonts w:cs="Arial"/>
                <w:color w:val="6A4F47"/>
                <w:sz w:val="24"/>
                <w:szCs w:val="24"/>
                <w:shd w:val="clear" w:color="auto" w:fill="FFFFFF"/>
                <w:lang w:val="es-ES"/>
              </w:rPr>
              <w:t xml:space="preserve"> los niños </w:t>
            </w:r>
            <w:r>
              <w:rPr>
                <w:rFonts w:cs="Arial"/>
                <w:color w:val="6A4F47"/>
                <w:sz w:val="24"/>
                <w:szCs w:val="24"/>
                <w:shd w:val="clear" w:color="auto" w:fill="FFFFFF"/>
                <w:lang w:val="es-ES"/>
              </w:rPr>
              <w:t>explorar</w:t>
            </w:r>
            <w:r w:rsidRPr="004D459C">
              <w:rPr>
                <w:rFonts w:cs="Arial"/>
                <w:color w:val="6A4F47"/>
                <w:sz w:val="24"/>
                <w:szCs w:val="24"/>
                <w:shd w:val="clear" w:color="auto" w:fill="FFFFFF"/>
                <w:lang w:val="es-ES"/>
              </w:rPr>
              <w:t xml:space="preserve"> y </w:t>
            </w:r>
            <w:r>
              <w:rPr>
                <w:rFonts w:cs="Arial"/>
                <w:color w:val="6A4F47"/>
                <w:sz w:val="24"/>
                <w:szCs w:val="24"/>
                <w:shd w:val="clear" w:color="auto" w:fill="FFFFFF"/>
                <w:lang w:val="es-ES"/>
              </w:rPr>
              <w:t>desenvolverse</w:t>
            </w:r>
            <w:r w:rsidRPr="004D459C">
              <w:rPr>
                <w:rFonts w:cs="Arial"/>
                <w:color w:val="6A4F47"/>
                <w:sz w:val="24"/>
                <w:szCs w:val="24"/>
                <w:shd w:val="clear" w:color="auto" w:fill="FFFFFF"/>
                <w:lang w:val="es-ES"/>
              </w:rPr>
              <w:t xml:space="preserve"> </w:t>
            </w:r>
            <w:r>
              <w:rPr>
                <w:rFonts w:cs="Arial"/>
                <w:color w:val="6A4F47"/>
                <w:sz w:val="24"/>
                <w:szCs w:val="24"/>
                <w:shd w:val="clear" w:color="auto" w:fill="FFFFFF"/>
                <w:lang w:val="es-ES"/>
              </w:rPr>
              <w:t>plenamente</w:t>
            </w:r>
            <w:r w:rsidRPr="004D459C">
              <w:rPr>
                <w:rFonts w:cs="Arial"/>
                <w:color w:val="6A4F47"/>
                <w:sz w:val="24"/>
                <w:szCs w:val="24"/>
                <w:shd w:val="clear" w:color="auto" w:fill="FFFFFF"/>
                <w:lang w:val="es-ES"/>
              </w:rPr>
              <w:t xml:space="preserve"> en su medioambiente.</w:t>
            </w:r>
          </w:p>
        </w:tc>
      </w:tr>
      <w:tr w:rsidR="000F3EF1" w:rsidRPr="00F80290" w14:paraId="68DD1C59" w14:textId="77777777" w:rsidTr="000F3EF1">
        <w:tc>
          <w:tcPr>
            <w:tcW w:w="11654" w:type="dxa"/>
          </w:tcPr>
          <w:p w14:paraId="3702289F" w14:textId="0FA38136" w:rsidR="000F3EF1" w:rsidRPr="00F80290" w:rsidRDefault="000F3EF1" w:rsidP="008366B0">
            <w:pPr>
              <w:rPr>
                <w:rFonts w:cs="Arial"/>
                <w:color w:val="6A4F47"/>
                <w:sz w:val="24"/>
                <w:szCs w:val="24"/>
                <w:shd w:val="clear" w:color="auto" w:fill="FFFFFF"/>
                <w:lang w:val="es-AR"/>
              </w:rPr>
            </w:pPr>
            <w:r w:rsidRPr="00C56208">
              <w:rPr>
                <w:rFonts w:cs="Arial"/>
                <w:b/>
                <w:color w:val="6A4F47"/>
                <w:sz w:val="24"/>
                <w:szCs w:val="24"/>
                <w:shd w:val="clear" w:color="auto" w:fill="FFFFFF"/>
                <w:lang w:val="es-AR"/>
              </w:rPr>
              <w:t>Activi</w:t>
            </w:r>
            <w:r w:rsidR="00EA5576" w:rsidRPr="00C56208">
              <w:rPr>
                <w:rFonts w:cs="Arial"/>
                <w:b/>
                <w:color w:val="6A4F47"/>
                <w:sz w:val="24"/>
                <w:szCs w:val="24"/>
                <w:shd w:val="clear" w:color="auto" w:fill="FFFFFF"/>
                <w:lang w:val="es-AR"/>
              </w:rPr>
              <w:t>dad</w:t>
            </w:r>
            <w:r w:rsidRPr="00C56208">
              <w:rPr>
                <w:rFonts w:cs="Arial"/>
                <w:color w:val="6A4F47"/>
                <w:sz w:val="24"/>
                <w:szCs w:val="24"/>
                <w:shd w:val="clear" w:color="auto" w:fill="FFFFFF"/>
                <w:lang w:val="es-AR"/>
              </w:rPr>
              <w:t>:</w:t>
            </w:r>
            <w:r w:rsidR="00B06A29" w:rsidRPr="00C56208">
              <w:rPr>
                <w:rFonts w:cs="Arial"/>
                <w:color w:val="6A4F47"/>
                <w:sz w:val="24"/>
                <w:szCs w:val="24"/>
                <w:shd w:val="clear" w:color="auto" w:fill="FFFFFF"/>
                <w:lang w:val="es-AR"/>
              </w:rPr>
              <w:t xml:space="preserve">  </w:t>
            </w:r>
            <w:r w:rsidR="00C56208" w:rsidRPr="00C56208">
              <w:rPr>
                <w:rFonts w:cs="Arial"/>
                <w:color w:val="6A4F47"/>
                <w:sz w:val="24"/>
                <w:szCs w:val="24"/>
                <w:shd w:val="clear" w:color="auto" w:fill="FFFFFF"/>
                <w:lang w:val="es-AR"/>
              </w:rPr>
              <w:t xml:space="preserve">Cuente cuántas veces usted y su hijo pueden saltar, </w:t>
            </w:r>
            <w:r w:rsidR="00C56208">
              <w:rPr>
                <w:rFonts w:cs="Arial"/>
                <w:color w:val="6A4F47"/>
                <w:sz w:val="24"/>
                <w:szCs w:val="24"/>
                <w:shd w:val="clear" w:color="auto" w:fill="FFFFFF"/>
                <w:lang w:val="es-AR"/>
              </w:rPr>
              <w:t>brincar, etc.</w:t>
            </w:r>
          </w:p>
        </w:tc>
      </w:tr>
    </w:tbl>
    <w:p w14:paraId="465A2DD0" w14:textId="3EA57D3B" w:rsidR="00AA02FA" w:rsidRPr="00F80290" w:rsidRDefault="00AA02FA" w:rsidP="000F3EF1">
      <w:pPr>
        <w:rPr>
          <w:rFonts w:cs="Arial"/>
          <w:color w:val="6A4F47"/>
          <w:sz w:val="24"/>
          <w:szCs w:val="24"/>
          <w:shd w:val="clear" w:color="auto" w:fill="FFFFFF"/>
          <w:lang w:val="es-AR"/>
        </w:rPr>
      </w:pPr>
    </w:p>
    <w:sectPr w:rsidR="00AA02FA" w:rsidRPr="00F80290" w:rsidSect="00904CE2">
      <w:pgSz w:w="12240" w:h="15840"/>
      <w:pgMar w:top="1008" w:right="288" w:bottom="144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FA"/>
    <w:rsid w:val="000049CC"/>
    <w:rsid w:val="000F3EF1"/>
    <w:rsid w:val="00116FA1"/>
    <w:rsid w:val="00176A20"/>
    <w:rsid w:val="001A0F87"/>
    <w:rsid w:val="001B615C"/>
    <w:rsid w:val="001E7FD9"/>
    <w:rsid w:val="002634BA"/>
    <w:rsid w:val="002E7069"/>
    <w:rsid w:val="003000B0"/>
    <w:rsid w:val="00335620"/>
    <w:rsid w:val="003E4CC7"/>
    <w:rsid w:val="004B18BF"/>
    <w:rsid w:val="00516D74"/>
    <w:rsid w:val="00602C84"/>
    <w:rsid w:val="006F6A33"/>
    <w:rsid w:val="00904CE2"/>
    <w:rsid w:val="009971E6"/>
    <w:rsid w:val="00A26501"/>
    <w:rsid w:val="00AA02FA"/>
    <w:rsid w:val="00B06A29"/>
    <w:rsid w:val="00BB328F"/>
    <w:rsid w:val="00BC7EF9"/>
    <w:rsid w:val="00BF22EC"/>
    <w:rsid w:val="00C04487"/>
    <w:rsid w:val="00C56208"/>
    <w:rsid w:val="00C81C72"/>
    <w:rsid w:val="00DF59C6"/>
    <w:rsid w:val="00E732FF"/>
    <w:rsid w:val="00EA5576"/>
    <w:rsid w:val="00F80290"/>
    <w:rsid w:val="00F8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334D"/>
  <w15:chartTrackingRefBased/>
  <w15:docId w15:val="{F79D24AB-7990-4B45-9948-CBD07A4F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A02FA"/>
    <w:rPr>
      <w:i/>
      <w:iCs/>
    </w:rPr>
  </w:style>
  <w:style w:type="character" w:styleId="Hipervnculo">
    <w:name w:val="Hyperlink"/>
    <w:basedOn w:val="Fuentedeprrafopredeter"/>
    <w:uiPriority w:val="99"/>
    <w:semiHidden/>
    <w:unhideWhenUsed/>
    <w:rsid w:val="002634BA"/>
    <w:rPr>
      <w:color w:val="0000FF"/>
      <w:u w:val="single"/>
    </w:rPr>
  </w:style>
  <w:style w:type="table" w:styleId="Tablaconcuadrcula">
    <w:name w:val="Table Grid"/>
    <w:basedOn w:val="Tablanormal"/>
    <w:uiPriority w:val="39"/>
    <w:rsid w:val="000F3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lkc.ohs.acf.hhs.gov/interactive-head-start-early-learning-outcomes-framework-ages-birth-f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457</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Morales</dc:creator>
  <cp:keywords/>
  <dc:description/>
  <cp:lastModifiedBy>Virginia Yorio</cp:lastModifiedBy>
  <cp:revision>6</cp:revision>
  <dcterms:created xsi:type="dcterms:W3CDTF">2020-05-04T11:33:00Z</dcterms:created>
  <dcterms:modified xsi:type="dcterms:W3CDTF">2020-05-04T11:44:00Z</dcterms:modified>
</cp:coreProperties>
</file>